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74" w:rsidRDefault="00E13374">
      <w:pPr>
        <w:widowControl w:val="0"/>
        <w:autoSpaceDE w:val="0"/>
        <w:autoSpaceDN w:val="0"/>
        <w:adjustRightInd w:val="0"/>
        <w:spacing w:after="0" w:line="240" w:lineRule="auto"/>
        <w:jc w:val="both"/>
        <w:outlineLvl w:val="0"/>
        <w:rPr>
          <w:rFonts w:ascii="Calibri" w:hAnsi="Calibri" w:cs="Calibri"/>
        </w:rPr>
      </w:pP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18 июля 1999 года N 183-ФЗ</w:t>
      </w:r>
      <w:r>
        <w:rPr>
          <w:rFonts w:ascii="Calibri" w:hAnsi="Calibri" w:cs="Calibri"/>
        </w:rPr>
        <w:br/>
      </w:r>
    </w:p>
    <w:p w:rsidR="00E13374" w:rsidRDefault="00E133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3374" w:rsidRDefault="00E13374">
      <w:pPr>
        <w:widowControl w:val="0"/>
        <w:autoSpaceDE w:val="0"/>
        <w:autoSpaceDN w:val="0"/>
        <w:adjustRightInd w:val="0"/>
        <w:spacing w:after="0" w:line="240" w:lineRule="auto"/>
        <w:jc w:val="center"/>
        <w:rPr>
          <w:rFonts w:ascii="Calibri" w:hAnsi="Calibri" w:cs="Calibri"/>
        </w:rPr>
      </w:pP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13374" w:rsidRDefault="00E13374">
      <w:pPr>
        <w:widowControl w:val="0"/>
        <w:autoSpaceDE w:val="0"/>
        <w:autoSpaceDN w:val="0"/>
        <w:adjustRightInd w:val="0"/>
        <w:spacing w:after="0" w:line="240" w:lineRule="auto"/>
        <w:jc w:val="center"/>
        <w:rPr>
          <w:rFonts w:ascii="Calibri" w:hAnsi="Calibri" w:cs="Calibri"/>
          <w:b/>
          <w:bCs/>
        </w:rPr>
      </w:pP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13374" w:rsidRDefault="00E13374">
      <w:pPr>
        <w:widowControl w:val="0"/>
        <w:autoSpaceDE w:val="0"/>
        <w:autoSpaceDN w:val="0"/>
        <w:adjustRightInd w:val="0"/>
        <w:spacing w:after="0" w:line="240" w:lineRule="auto"/>
        <w:jc w:val="center"/>
        <w:rPr>
          <w:rFonts w:ascii="Calibri" w:hAnsi="Calibri" w:cs="Calibri"/>
          <w:b/>
          <w:bCs/>
        </w:rPr>
      </w:pP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ЭКСПОРТНОМ КОНТРОЛЕ</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13374" w:rsidRDefault="00E1337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13374" w:rsidRDefault="00E13374">
      <w:pPr>
        <w:widowControl w:val="0"/>
        <w:autoSpaceDE w:val="0"/>
        <w:autoSpaceDN w:val="0"/>
        <w:adjustRightInd w:val="0"/>
        <w:spacing w:after="0" w:line="240" w:lineRule="auto"/>
        <w:jc w:val="right"/>
        <w:rPr>
          <w:rFonts w:ascii="Calibri" w:hAnsi="Calibri" w:cs="Calibri"/>
        </w:rPr>
      </w:pPr>
      <w:r>
        <w:rPr>
          <w:rFonts w:ascii="Calibri" w:hAnsi="Calibri" w:cs="Calibri"/>
        </w:rPr>
        <w:t>22 июня 1999 года</w:t>
      </w:r>
    </w:p>
    <w:p w:rsidR="00E13374" w:rsidRDefault="00E13374">
      <w:pPr>
        <w:widowControl w:val="0"/>
        <w:autoSpaceDE w:val="0"/>
        <w:autoSpaceDN w:val="0"/>
        <w:adjustRightInd w:val="0"/>
        <w:spacing w:after="0" w:line="240" w:lineRule="auto"/>
        <w:jc w:val="right"/>
        <w:rPr>
          <w:rFonts w:ascii="Calibri" w:hAnsi="Calibri" w:cs="Calibri"/>
        </w:rPr>
      </w:pPr>
    </w:p>
    <w:p w:rsidR="00E13374" w:rsidRDefault="00E1337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13374" w:rsidRDefault="00E1337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13374" w:rsidRDefault="00E13374">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E13374" w:rsidRDefault="00E13374">
      <w:pPr>
        <w:widowControl w:val="0"/>
        <w:autoSpaceDE w:val="0"/>
        <w:autoSpaceDN w:val="0"/>
        <w:adjustRightInd w:val="0"/>
        <w:spacing w:after="0" w:line="240" w:lineRule="auto"/>
        <w:jc w:val="center"/>
        <w:rPr>
          <w:rFonts w:ascii="Calibri" w:hAnsi="Calibri" w:cs="Calibri"/>
        </w:rPr>
      </w:pPr>
    </w:p>
    <w:p w:rsidR="00E13374" w:rsidRDefault="00E133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30.12.2001 </w:t>
      </w:r>
      <w:hyperlink r:id="rId4" w:history="1">
        <w:r>
          <w:rPr>
            <w:rFonts w:ascii="Calibri" w:hAnsi="Calibri" w:cs="Calibri"/>
            <w:color w:val="0000FF"/>
          </w:rPr>
          <w:t>N 196-ФЗ,</w:t>
        </w:r>
      </w:hyperlink>
    </w:p>
    <w:p w:rsidR="00E13374" w:rsidRDefault="00E133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5" w:history="1">
        <w:r>
          <w:rPr>
            <w:rFonts w:ascii="Calibri" w:hAnsi="Calibri" w:cs="Calibri"/>
            <w:color w:val="0000FF"/>
          </w:rPr>
          <w:t>N 58-ФЗ,</w:t>
        </w:r>
      </w:hyperlink>
      <w:r>
        <w:rPr>
          <w:rFonts w:ascii="Calibri" w:hAnsi="Calibri" w:cs="Calibri"/>
        </w:rPr>
        <w:t xml:space="preserve"> от 18.07.2005 </w:t>
      </w:r>
      <w:hyperlink r:id="rId6" w:history="1">
        <w:r>
          <w:rPr>
            <w:rFonts w:ascii="Calibri" w:hAnsi="Calibri" w:cs="Calibri"/>
            <w:color w:val="0000FF"/>
          </w:rPr>
          <w:t>N 90-ФЗ</w:t>
        </w:r>
      </w:hyperlink>
      <w:r>
        <w:rPr>
          <w:rFonts w:ascii="Calibri" w:hAnsi="Calibri" w:cs="Calibri"/>
        </w:rPr>
        <w:t>,</w:t>
      </w:r>
    </w:p>
    <w:p w:rsidR="00E13374" w:rsidRDefault="00E133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7" w:history="1">
        <w:r>
          <w:rPr>
            <w:rFonts w:ascii="Calibri" w:hAnsi="Calibri" w:cs="Calibri"/>
            <w:color w:val="0000FF"/>
          </w:rPr>
          <w:t>N 283-ФЗ</w:t>
        </w:r>
      </w:hyperlink>
      <w:r>
        <w:rPr>
          <w:rFonts w:ascii="Calibri" w:hAnsi="Calibri" w:cs="Calibri"/>
        </w:rPr>
        <w:t xml:space="preserve">, от 01.12.2007 </w:t>
      </w:r>
      <w:hyperlink r:id="rId8" w:history="1">
        <w:r>
          <w:rPr>
            <w:rFonts w:ascii="Calibri" w:hAnsi="Calibri" w:cs="Calibri"/>
            <w:color w:val="0000FF"/>
          </w:rPr>
          <w:t>N 318-ФЗ</w:t>
        </w:r>
      </w:hyperlink>
      <w:r>
        <w:rPr>
          <w:rFonts w:ascii="Calibri" w:hAnsi="Calibri" w:cs="Calibri"/>
        </w:rPr>
        <w:t>,</w:t>
      </w:r>
    </w:p>
    <w:p w:rsidR="00E13374" w:rsidRDefault="00E133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9" w:history="1">
        <w:r>
          <w:rPr>
            <w:rFonts w:ascii="Calibri" w:hAnsi="Calibri" w:cs="Calibri"/>
            <w:color w:val="0000FF"/>
          </w:rPr>
          <w:t>N 89-ФЗ</w:t>
        </w:r>
      </w:hyperlink>
      <w:r>
        <w:rPr>
          <w:rFonts w:ascii="Calibri" w:hAnsi="Calibri" w:cs="Calibri"/>
        </w:rPr>
        <w:t xml:space="preserve">, от 01.07.2011 </w:t>
      </w:r>
      <w:hyperlink r:id="rId10" w:history="1">
        <w:r>
          <w:rPr>
            <w:rFonts w:ascii="Calibri" w:hAnsi="Calibri" w:cs="Calibri"/>
            <w:color w:val="0000FF"/>
          </w:rPr>
          <w:t>N 169-ФЗ</w:t>
        </w:r>
      </w:hyperlink>
      <w:r>
        <w:rPr>
          <w:rFonts w:ascii="Calibri" w:hAnsi="Calibri" w:cs="Calibri"/>
        </w:rPr>
        <w:t>,</w:t>
      </w:r>
    </w:p>
    <w:p w:rsidR="00E13374" w:rsidRDefault="00E133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06.12.2011 </w:t>
      </w:r>
      <w:hyperlink r:id="rId12" w:history="1">
        <w:r>
          <w:rPr>
            <w:rFonts w:ascii="Calibri" w:hAnsi="Calibri" w:cs="Calibri"/>
            <w:color w:val="0000FF"/>
          </w:rPr>
          <w:t>N 409-ФЗ</w:t>
        </w:r>
      </w:hyperlink>
      <w:r>
        <w:rPr>
          <w:rFonts w:ascii="Calibri" w:hAnsi="Calibri" w:cs="Calibri"/>
        </w:rPr>
        <w:t>)</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E13374" w:rsidRDefault="00E13374">
      <w:pPr>
        <w:widowControl w:val="0"/>
        <w:autoSpaceDE w:val="0"/>
        <w:autoSpaceDN w:val="0"/>
        <w:adjustRightInd w:val="0"/>
        <w:spacing w:after="0" w:line="240" w:lineRule="auto"/>
        <w:ind w:firstLine="540"/>
        <w:jc w:val="both"/>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внутрифирменная программа экспортного контроля - мероприятия организационного, административного, информационного и иного характера, осуществляемые организациями в целях соблюдения правил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оружие массового поражения - ядерное, химическое, бактериологическое (биологическое) и токсинное оружие;</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доставки - ракеты и беспилотные летательные аппараты, способные доставлять </w:t>
      </w:r>
      <w:r>
        <w:rPr>
          <w:rFonts w:ascii="Calibri" w:hAnsi="Calibri" w:cs="Calibri"/>
        </w:rPr>
        <w:lastRenderedPageBreak/>
        <w:t>оружие массового поражения;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06.12.2011 N 409-ФЗ)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применения настоящего Федерального закона</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органов государственной власти Российской Федерации и российских участников внешнеэкономической деятельности при осуществлении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контроля в целях, установленных настоящим Федеральным законом.</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военно-технического сотрудничества.</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Российской Федерации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в области экспортного контроля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обеспечения экспортного контроля находятся в исключительном ведении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Цели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экспортного контроля являются: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экономики Российской Федерации в мировую экономику;</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международному терроризму.</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 w:history="1">
        <w:r>
          <w:rPr>
            <w:rFonts w:ascii="Calibri" w:hAnsi="Calibri" w:cs="Calibri"/>
            <w:color w:val="0000FF"/>
          </w:rPr>
          <w:t>законом</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Принципы государственной политики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области экспортного контроля формируется в соответствии со следующими основными принципами: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 гласность и доступность информации по вопросам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интересов безопасности государства;</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экспортного контроля только в той мере, в какой это необходимо для достижения его целей;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 w:history="1">
        <w:r>
          <w:rPr>
            <w:rFonts w:ascii="Calibri" w:hAnsi="Calibri" w:cs="Calibri"/>
            <w:color w:val="0000FF"/>
          </w:rPr>
          <w:t>закон</w:t>
        </w:r>
      </w:hyperlink>
      <w:r>
        <w:rPr>
          <w:rFonts w:ascii="Calibri" w:hAnsi="Calibri" w:cs="Calibri"/>
        </w:rPr>
        <w:t xml:space="preserve"> от 06.12.2011 N 409-ФЗ;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гармонизация процедур и правил экспортного контроля с общепризнанными международными нормами и практикой;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bookmarkStart w:id="0" w:name="Par85"/>
      <w:bookmarkEnd w:id="0"/>
      <w:r>
        <w:rPr>
          <w:rFonts w:ascii="Calibri" w:hAnsi="Calibri" w:cs="Calibri"/>
        </w:rPr>
        <w:t>Статья 6. Списки (перечни) контролируемых товаров и технологий</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Списки</w:t>
        </w:r>
      </w:hyperlink>
      <w:r>
        <w:rPr>
          <w:rFonts w:ascii="Calibri" w:hAnsi="Calibri" w:cs="Calibri"/>
        </w:rPr>
        <w:t xml:space="preserve"> (перечни) контролируемых товаров и технологий утверждаются указами Президента Российской Федерации по представлению Правительства Российской Федерации. Указы Президента Российской Федерации об утверждении списков (перечней) контролируемых товаров и технологий вступают в силу не ранее чем через три месяца со дня их официального опубликования.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Методы осуществления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идентификацию контролируемых товаров и технологий, то есть установление соответствия конкретных сырья, материалов, оборудования, научно-технической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w:anchor="Par85" w:history="1">
        <w:r>
          <w:rPr>
            <w:rFonts w:ascii="Calibri" w:hAnsi="Calibri" w:cs="Calibri"/>
            <w:color w:val="0000FF"/>
          </w:rPr>
          <w:t>статье 6</w:t>
        </w:r>
      </w:hyperlink>
      <w:r>
        <w:rPr>
          <w:rFonts w:ascii="Calibri" w:hAnsi="Calibri" w:cs="Calibri"/>
        </w:rPr>
        <w:t xml:space="preserve"> настоящего Федерального закона;</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разрешительный </w:t>
      </w:r>
      <w:hyperlink r:id="rId24" w:history="1">
        <w:r>
          <w:rPr>
            <w:rFonts w:ascii="Calibri" w:hAnsi="Calibri" w:cs="Calibri"/>
            <w:color w:val="0000FF"/>
          </w:rPr>
          <w:t>порядок</w:t>
        </w:r>
      </w:hyperlink>
      <w:r>
        <w:rPr>
          <w:rFonts w:ascii="Calibri" w:hAnsi="Calibri" w:cs="Calibri"/>
        </w:rPr>
        <w:t xml:space="preserve">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таможенным </w:t>
      </w:r>
      <w:hyperlink r:id="rId25" w:history="1">
        <w:r>
          <w:rPr>
            <w:rFonts w:ascii="Calibri" w:hAnsi="Calibri" w:cs="Calibri"/>
            <w:color w:val="0000FF"/>
          </w:rPr>
          <w:t>законодательством</w:t>
        </w:r>
      </w:hyperlink>
      <w:r>
        <w:rPr>
          <w:rFonts w:ascii="Calibri" w:hAnsi="Calibri" w:cs="Calibri"/>
        </w:rPr>
        <w:t xml:space="preserve"> Таможенного союза в рамках ЕврАзЭС и (или)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06.12.2011 N 409-ФЗ)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8" w:history="1">
        <w:r>
          <w:rPr>
            <w:rFonts w:ascii="Calibri" w:hAnsi="Calibri" w:cs="Calibri"/>
            <w:color w:val="0000FF"/>
          </w:rPr>
          <w:t>закон</w:t>
        </w:r>
      </w:hyperlink>
      <w:r>
        <w:rPr>
          <w:rFonts w:ascii="Calibri" w:hAnsi="Calibri" w:cs="Calibri"/>
        </w:rPr>
        <w:t xml:space="preserve"> от 18.07.2005 N 90-ФЗ;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проверок соблюдения российскими участниками внешнеэкономической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принятие предусмотренных законодательством Российской Федерации мер по пресечению и (или) устранению последствий выявленных нарушений указанных требований.</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18.07.2011 N 242-ФЗ)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ПРАВОВЫЕ ОСНОВЫ ОРГАНИЗАЦИИ</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Президента Российской Федерации и Правительства Российской Федерации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области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0" w:history="1">
        <w:r>
          <w:rPr>
            <w:rFonts w:ascii="Calibri" w:hAnsi="Calibri" w:cs="Calibri"/>
            <w:color w:val="0000FF"/>
          </w:rPr>
          <w:t>списки</w:t>
        </w:r>
      </w:hyperlink>
      <w:r>
        <w:rPr>
          <w:rFonts w:ascii="Calibri" w:hAnsi="Calibri" w:cs="Calibri"/>
        </w:rPr>
        <w:t xml:space="preserve"> (перечни) контролируемых товаров и технологий.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на основании и во исполнение настоящего Федерального закона, других федеральных законов и указов Президента Российской Федерации </w:t>
      </w:r>
      <w:hyperlink r:id="rId31" w:history="1">
        <w:r>
          <w:rPr>
            <w:rFonts w:ascii="Calibri" w:hAnsi="Calibri" w:cs="Calibri"/>
            <w:color w:val="0000FF"/>
          </w:rPr>
          <w:t>порядок</w:t>
        </w:r>
      </w:hyperlink>
      <w:r>
        <w:rPr>
          <w:rFonts w:ascii="Calibri" w:hAnsi="Calibri" w:cs="Calibri"/>
        </w:rPr>
        <w:t xml:space="preserve">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а также определяет порядок организации и проведения проверок российских участников внешнеэкономической деятельности;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32" w:history="1">
        <w:r>
          <w:rPr>
            <w:rFonts w:ascii="Calibri" w:hAnsi="Calibri" w:cs="Calibri"/>
            <w:color w:val="0000FF"/>
          </w:rPr>
          <w:t>N 283-ФЗ</w:t>
        </w:r>
      </w:hyperlink>
      <w:r>
        <w:rPr>
          <w:rFonts w:ascii="Calibri" w:hAnsi="Calibri" w:cs="Calibri"/>
        </w:rPr>
        <w:t xml:space="preserve">, от 18.07.2011 </w:t>
      </w:r>
      <w:hyperlink r:id="rId33" w:history="1">
        <w:r>
          <w:rPr>
            <w:rFonts w:ascii="Calibri" w:hAnsi="Calibri" w:cs="Calibri"/>
            <w:color w:val="0000FF"/>
          </w:rPr>
          <w:t>N 242-ФЗ</w:t>
        </w:r>
      </w:hyperlink>
      <w:r>
        <w:rPr>
          <w:rFonts w:ascii="Calibri" w:hAnsi="Calibri" w:cs="Calibri"/>
        </w:rPr>
        <w:t>)</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в пределах своей компетенции решения о проведении переговоров и подписании международных договоров Российской Федерации в области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на основании </w:t>
      </w:r>
      <w:hyperlink r:id="rId3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указов Президента Российской Федерации </w:t>
      </w:r>
      <w:r>
        <w:rPr>
          <w:rFonts w:ascii="Calibri" w:hAnsi="Calibri" w:cs="Calibri"/>
        </w:rPr>
        <w:lastRenderedPageBreak/>
        <w:t>иные полномочия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 </w:t>
      </w:r>
      <w:hyperlink r:id="rId35" w:history="1">
        <w:r>
          <w:rPr>
            <w:rFonts w:ascii="Calibri" w:hAnsi="Calibri" w:cs="Calibri"/>
            <w:color w:val="0000FF"/>
          </w:rPr>
          <w:t>Межведомственный координационный орган</w:t>
        </w:r>
      </w:hyperlink>
      <w:r>
        <w:rPr>
          <w:rFonts w:ascii="Calibri" w:hAnsi="Calibri" w:cs="Calibri"/>
        </w:rPr>
        <w:t xml:space="preserve"> по экспортному контролю</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rsidR="00E13374" w:rsidRDefault="00E13374">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Положение</w:t>
        </w:r>
      </w:hyperlink>
      <w:r>
        <w:rPr>
          <w:rFonts w:ascii="Calibri" w:hAnsi="Calibri" w:cs="Calibri"/>
        </w:rPr>
        <w:t xml:space="preserve"> о межведомственном координационном органе по экспортному контролю и его персональный </w:t>
      </w:r>
      <w:hyperlink r:id="rId37" w:history="1">
        <w:r>
          <w:rPr>
            <w:rFonts w:ascii="Calibri" w:hAnsi="Calibri" w:cs="Calibri"/>
            <w:color w:val="0000FF"/>
          </w:rPr>
          <w:t>состав</w:t>
        </w:r>
      </w:hyperlink>
      <w:r>
        <w:rPr>
          <w:rFonts w:ascii="Calibri" w:hAnsi="Calibri" w:cs="Calibri"/>
        </w:rPr>
        <w:t xml:space="preserve">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и Государственной корпорации по содействию разработке, производству и экспорту высокотехнологичной промышленной продукции "Ростехнологии".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38" w:history="1">
        <w:r>
          <w:rPr>
            <w:rFonts w:ascii="Calibri" w:hAnsi="Calibri" w:cs="Calibri"/>
            <w:color w:val="0000FF"/>
          </w:rPr>
          <w:t>N 318-ФЗ</w:t>
        </w:r>
      </w:hyperlink>
      <w:r>
        <w:rPr>
          <w:rFonts w:ascii="Calibri" w:hAnsi="Calibri" w:cs="Calibri"/>
        </w:rPr>
        <w:t xml:space="preserve">, от 07.05.2009 </w:t>
      </w:r>
      <w:hyperlink r:id="rId39" w:history="1">
        <w:r>
          <w:rPr>
            <w:rFonts w:ascii="Calibri" w:hAnsi="Calibri" w:cs="Calibri"/>
            <w:color w:val="0000FF"/>
          </w:rPr>
          <w:t>N 89-ФЗ</w:t>
        </w:r>
      </w:hyperlink>
      <w:r>
        <w:rPr>
          <w:rFonts w:ascii="Calibri" w:hAnsi="Calibri" w:cs="Calibri"/>
        </w:rPr>
        <w:t>)</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Полномочия федеральных органов исполнительной власти и Государственной корпорации по атомной энергии "Росатом" в области экспортного контроля</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01.12.2007 N 318-ФЗ)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и Государственная корпорация по атомной энергии "Росатом"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01.12.2007 N 318-ФЗ)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Специально уполномоченный федеральный орган исполнительной власти в области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29.06.2004 N 58-ФЗ)</w:t>
      </w:r>
    </w:p>
    <w:p w:rsidR="00E13374" w:rsidRDefault="00E13374">
      <w:pPr>
        <w:widowControl w:val="0"/>
        <w:autoSpaceDE w:val="0"/>
        <w:autoSpaceDN w:val="0"/>
        <w:adjustRightInd w:val="0"/>
        <w:spacing w:after="0" w:line="240" w:lineRule="auto"/>
        <w:ind w:firstLine="540"/>
        <w:jc w:val="both"/>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Экспортный контроль осуществляет специально уполномоченный федеральный </w:t>
      </w:r>
      <w:hyperlink r:id="rId43" w:history="1">
        <w:r>
          <w:rPr>
            <w:rFonts w:ascii="Calibri" w:hAnsi="Calibri" w:cs="Calibri"/>
            <w:color w:val="0000FF"/>
          </w:rPr>
          <w:t>орган</w:t>
        </w:r>
      </w:hyperlink>
      <w:r>
        <w:rPr>
          <w:rFonts w:ascii="Calibri" w:hAnsi="Calibri" w:cs="Calibri"/>
        </w:rPr>
        <w:t xml:space="preserve"> исполнительной власти.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реализации целей, определенных настоящим Федеральным законом.</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 w:history="1">
        <w:r>
          <w:rPr>
            <w:rFonts w:ascii="Calibri" w:hAnsi="Calibri" w:cs="Calibri"/>
            <w:color w:val="0000FF"/>
          </w:rPr>
          <w:t>законом</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Нормативные правовые акты федеральных органов исполнительной власти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w:t>
      </w:r>
      <w:r>
        <w:rPr>
          <w:rFonts w:ascii="Calibri" w:hAnsi="Calibri" w:cs="Calibri"/>
        </w:rPr>
        <w:lastRenderedPageBreak/>
        <w:t>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издаваемые федеральными органами исполнительной власти, подлежат государственной регистрации в </w:t>
      </w:r>
      <w:hyperlink r:id="rId4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Право доступа к информации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Обязанности участников внешнеэкономической деятельности по предоставлению информации для целей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bookmarkStart w:id="1" w:name="Par161"/>
      <w:bookmarkEnd w:id="1"/>
      <w:r>
        <w:rPr>
          <w:rFonts w:ascii="Calibri" w:hAnsi="Calibri" w:cs="Calibri"/>
        </w:rPr>
        <w:t>Статья 15. Обязанности федеральных органов исполнительной власти в отношении предоставленной информации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используется исключительно в целях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составляющая государственную, коммерческую и иную охраняемую законом </w:t>
      </w:r>
      <w:hyperlink r:id="rId46" w:history="1">
        <w:r>
          <w:rPr>
            <w:rFonts w:ascii="Calibri" w:hAnsi="Calibri" w:cs="Calibri"/>
            <w:color w:val="0000FF"/>
          </w:rPr>
          <w:t>тайну</w:t>
        </w:r>
      </w:hyperlink>
      <w:r>
        <w:rPr>
          <w:rFonts w:ascii="Calibri" w:hAnsi="Calibri" w:cs="Calibri"/>
        </w:rPr>
        <w:t>,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bookmarkStart w:id="2" w:name="Par168"/>
      <w:bookmarkEnd w:id="2"/>
      <w:r>
        <w:rPr>
          <w:rFonts w:ascii="Calibri" w:hAnsi="Calibri" w:cs="Calibri"/>
        </w:rPr>
        <w:t>Статья 16. Внутрифирменные программы экспортного контроля в организациях</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выполнения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содействуют созданию в организациях внутрифирменных программ экспортного контроля и оказывают им необходимую информационно-методическую помощь.</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организации внутрифирменной системы экспортного контроля на предприятии (в организации) см. </w:t>
      </w:r>
      <w:hyperlink r:id="rId49" w:history="1">
        <w:r>
          <w:rPr>
            <w:rFonts w:ascii="Calibri" w:hAnsi="Calibri" w:cs="Calibri"/>
            <w:color w:val="0000FF"/>
          </w:rPr>
          <w:t>Временное положение,</w:t>
        </w:r>
      </w:hyperlink>
      <w:r>
        <w:rPr>
          <w:rFonts w:ascii="Calibri" w:hAnsi="Calibri" w:cs="Calibri"/>
        </w:rPr>
        <w:t xml:space="preserve"> утв. Минэкономики РФ 09.02.1999.</w:t>
      </w:r>
    </w:p>
    <w:p w:rsidR="00E13374" w:rsidRDefault="00E133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внутрифирменных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уполномоченный федеральный </w:t>
      </w:r>
      <w:hyperlink r:id="rId50" w:history="1">
        <w:r>
          <w:rPr>
            <w:rFonts w:ascii="Calibri" w:hAnsi="Calibri" w:cs="Calibri"/>
            <w:color w:val="0000FF"/>
          </w:rPr>
          <w:t>орган</w:t>
        </w:r>
      </w:hyperlink>
      <w:r>
        <w:rPr>
          <w:rFonts w:ascii="Calibri" w:hAnsi="Calibri" w:cs="Calibri"/>
        </w:rPr>
        <w:t xml:space="preserve"> исполнительной власти в области экспортного контроля организует в соответствии с законодательством Российской Федерации государственную </w:t>
      </w:r>
      <w:hyperlink r:id="rId51" w:history="1">
        <w:r>
          <w:rPr>
            <w:rFonts w:ascii="Calibri" w:hAnsi="Calibri" w:cs="Calibri"/>
            <w:color w:val="0000FF"/>
          </w:rPr>
          <w:t>аккредитацию</w:t>
        </w:r>
      </w:hyperlink>
      <w:r>
        <w:rPr>
          <w:rFonts w:ascii="Calibri" w:hAnsi="Calibri" w:cs="Calibri"/>
        </w:rPr>
        <w:t xml:space="preserve"> организаций, создавших внутрифирменные программы экспортного контроля, и выдает им </w:t>
      </w:r>
      <w:hyperlink r:id="rId52" w:history="1">
        <w:r>
          <w:rPr>
            <w:rFonts w:ascii="Calibri" w:hAnsi="Calibri" w:cs="Calibri"/>
            <w:color w:val="0000FF"/>
          </w:rPr>
          <w:t>свидетельства</w:t>
        </w:r>
      </w:hyperlink>
      <w:r>
        <w:rPr>
          <w:rFonts w:ascii="Calibri" w:hAnsi="Calibri" w:cs="Calibri"/>
        </w:rPr>
        <w:t xml:space="preserve"> о государственной аккредитации.</w:t>
      </w:r>
    </w:p>
    <w:p w:rsidR="00E13374" w:rsidRDefault="00E13374">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Порядок</w:t>
        </w:r>
      </w:hyperlink>
      <w:r>
        <w:rPr>
          <w:rFonts w:ascii="Calibri" w:hAnsi="Calibri" w:cs="Calibri"/>
        </w:rPr>
        <w:t xml:space="preserve"> государственной аккредитации организаций, создавших внутрифирменные программы экспортного контроля, определяется Правительством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Организация и проведение проверок российских участников внешнеэкономической деятельности</w:t>
      </w:r>
    </w:p>
    <w:p w:rsidR="00E13374" w:rsidRDefault="00E13374">
      <w:pPr>
        <w:widowControl w:val="0"/>
        <w:autoSpaceDE w:val="0"/>
        <w:autoSpaceDN w:val="0"/>
        <w:adjustRightInd w:val="0"/>
        <w:spacing w:after="0" w:line="240" w:lineRule="auto"/>
        <w:ind w:firstLine="540"/>
        <w:jc w:val="both"/>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18.07.2011 N 242-ФЗ)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соблюдения законодательства Российской Федерации в области экспортного контроля при наличии оснований полагать, что указанное законодательство не соблюдается или соблюдается не в полной мере, специально уполномоченный федеральный </w:t>
      </w:r>
      <w:hyperlink r:id="rId55" w:history="1">
        <w:r>
          <w:rPr>
            <w:rFonts w:ascii="Calibri" w:hAnsi="Calibri" w:cs="Calibri"/>
            <w:color w:val="0000FF"/>
          </w:rPr>
          <w:t>орган</w:t>
        </w:r>
      </w:hyperlink>
      <w:r>
        <w:rPr>
          <w:rFonts w:ascii="Calibri" w:hAnsi="Calibri" w:cs="Calibri"/>
        </w:rPr>
        <w:t xml:space="preserve"> исполнительной власти в области экспортного контроля (далее также - орган государственного контроля) вправе назначать и проводить в пределах своей компетенции проверки российских участников внешнеэкономической деятельности, осуществляющих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организацией и проведением проверок российских участников внешнеэкономической деятельности, применяются положения Федерального </w:t>
      </w:r>
      <w:hyperlink r:id="rId5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w:anchor="Par188" w:history="1">
        <w:r>
          <w:rPr>
            <w:rFonts w:ascii="Calibri" w:hAnsi="Calibri" w:cs="Calibri"/>
            <w:color w:val="0000FF"/>
          </w:rPr>
          <w:t>пунктами 3</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статьи.</w:t>
      </w:r>
    </w:p>
    <w:p w:rsidR="00E13374" w:rsidRDefault="00E13374">
      <w:pPr>
        <w:widowControl w:val="0"/>
        <w:autoSpaceDE w:val="0"/>
        <w:autoSpaceDN w:val="0"/>
        <w:adjustRightInd w:val="0"/>
        <w:spacing w:after="0" w:line="240" w:lineRule="auto"/>
        <w:ind w:firstLine="540"/>
        <w:jc w:val="both"/>
        <w:rPr>
          <w:rFonts w:ascii="Calibri" w:hAnsi="Calibri" w:cs="Calibri"/>
        </w:rPr>
      </w:pPr>
      <w:bookmarkStart w:id="3" w:name="Par188"/>
      <w:bookmarkEnd w:id="3"/>
      <w:r>
        <w:rPr>
          <w:rFonts w:ascii="Calibri" w:hAnsi="Calibri" w:cs="Calibri"/>
        </w:rP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w:anchor="Par221" w:history="1">
        <w:r>
          <w:rPr>
            <w:rFonts w:ascii="Calibri" w:hAnsi="Calibri" w:cs="Calibri"/>
            <w:color w:val="0000FF"/>
          </w:rPr>
          <w:t>статьями 19</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 (далее - обязательные требования).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rsidR="00E13374" w:rsidRDefault="00E13374">
      <w:pPr>
        <w:widowControl w:val="0"/>
        <w:autoSpaceDE w:val="0"/>
        <w:autoSpaceDN w:val="0"/>
        <w:adjustRightInd w:val="0"/>
        <w:spacing w:after="0" w:line="240" w:lineRule="auto"/>
        <w:ind w:firstLine="540"/>
        <w:jc w:val="both"/>
        <w:rPr>
          <w:rFonts w:ascii="Calibri" w:hAnsi="Calibri" w:cs="Calibri"/>
        </w:rPr>
      </w:pPr>
      <w:bookmarkStart w:id="4" w:name="Par192"/>
      <w:bookmarkEnd w:id="4"/>
      <w:r>
        <w:rPr>
          <w:rFonts w:ascii="Calibri" w:hAnsi="Calibri" w:cs="Calibri"/>
        </w:rPr>
        <w:t>2) поступление в орган государственного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юридического лица, индивидуального предпринимателя о предоставлении лицензии или разрешения, предусмотренных </w:t>
      </w:r>
      <w:hyperlink w:anchor="Par221" w:history="1">
        <w:r>
          <w:rPr>
            <w:rFonts w:ascii="Calibri" w:hAnsi="Calibri" w:cs="Calibri"/>
            <w:color w:val="0000FF"/>
          </w:rPr>
          <w:t>статьями 19</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обращений и заявлений граждан, в том числе индивидуальных предпринимателей, </w:t>
      </w:r>
      <w:r>
        <w:rPr>
          <w:rFonts w:ascii="Calibri" w:hAnsi="Calibri" w:cs="Calibri"/>
        </w:rPr>
        <w:lastRenderedPageBreak/>
        <w:t xml:space="preserve">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w:anchor="Par221" w:history="1">
        <w:r>
          <w:rPr>
            <w:rFonts w:ascii="Calibri" w:hAnsi="Calibri" w:cs="Calibri"/>
            <w:color w:val="0000FF"/>
          </w:rPr>
          <w:t>статьями 19</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выездная проверка по основанию, указанному в абзаце третьем </w:t>
      </w:r>
      <w:hyperlink w:anchor="Par192" w:history="1">
        <w:r>
          <w:rPr>
            <w:rFonts w:ascii="Calibri" w:hAnsi="Calibri" w:cs="Calibri"/>
            <w:color w:val="0000FF"/>
          </w:rPr>
          <w:t>подпункта 2 пункта 4</w:t>
        </w:r>
      </w:hyperlink>
      <w:r>
        <w:rPr>
          <w:rFonts w:ascii="Calibri" w:hAnsi="Calibri" w:cs="Calibri"/>
        </w:rP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57"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rsidR="00E13374" w:rsidRDefault="00E13374">
      <w:pPr>
        <w:widowControl w:val="0"/>
        <w:autoSpaceDE w:val="0"/>
        <w:autoSpaceDN w:val="0"/>
        <w:adjustRightInd w:val="0"/>
        <w:spacing w:after="0" w:line="240" w:lineRule="auto"/>
        <w:ind w:firstLine="540"/>
        <w:jc w:val="both"/>
        <w:rPr>
          <w:rFonts w:ascii="Calibri" w:hAnsi="Calibri" w:cs="Calibri"/>
        </w:rPr>
      </w:pPr>
      <w:bookmarkStart w:id="5" w:name="Par198"/>
      <w:bookmarkEnd w:id="5"/>
      <w:r>
        <w:rPr>
          <w:rFonts w:ascii="Calibri" w:hAnsi="Calibri" w:cs="Calibri"/>
        </w:rPr>
        <w:t xml:space="preserve">7. При проведении проверок должностные лица органа государственного контроля в </w:t>
      </w:r>
      <w:hyperlink r:id="rId5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имеют право:</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российским участникам внешнеэкономической деятельности предписания об устранении выявленных нарушений обязательных требований;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w:anchor="Par161" w:history="1">
        <w:r>
          <w:rPr>
            <w:rFonts w:ascii="Calibri" w:hAnsi="Calibri" w:cs="Calibri"/>
            <w:color w:val="0000FF"/>
          </w:rPr>
          <w:t>статьи 15</w:t>
        </w:r>
      </w:hyperlink>
      <w:r>
        <w:rPr>
          <w:rFonts w:ascii="Calibri" w:hAnsi="Calibri" w:cs="Calibri"/>
        </w:rPr>
        <w:t xml:space="preserve"> настоящего Федерального закона.</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РЕГУЛИРОВАНИЕ ВНЕШНЕЭКОНОМИЧЕСКОЙ</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ОТНОШЕНИИ ТОВАРОВ, ИНФОРМАЦИИ, РАБОТ,</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РЕЗУЛЬТАТОВ ИНТЕЛЛЕКТУАЛЬНОЙ ДЕЯТЕЛЬНОСТИ</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НА НИХ), КОТОРЫЕ МОГУТ БЫТЬ ИСПОЛЬЗОВАНЫ</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СОЗДАНИИ ОРУЖИЯ МАССОВОГО ПОРАЖЕНИЯ, СРЕДСТВ ЕГО</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ДОСТАВКИ, ИНЫХ ВИДОВ ВООРУЖЕНИЯ И ВОЕННОЙ ТЕХНИКИ ЛИБО</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ПОДГОТОВКЕ И (ИЛИ) СОВЕРШЕНИИ ТЕРРОРИСТИЧЕСКИХ АКТОВ</w:t>
      </w:r>
    </w:p>
    <w:p w:rsidR="00E13374" w:rsidRDefault="00E133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внешнеэкономическим сделкам с контролируемыми товарами и технологиями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соответствии с принятыми обязательствами.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bookmarkStart w:id="6" w:name="Par221"/>
      <w:bookmarkEnd w:id="6"/>
      <w:r>
        <w:rPr>
          <w:rFonts w:ascii="Calibri" w:hAnsi="Calibri" w:cs="Calibri"/>
        </w:rPr>
        <w:t>Статья 19. Лицензирование внешнеэкономических операций с контролируемыми товарами и технологиями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w:t>
      </w:r>
      <w:hyperlink r:id="rId60" w:history="1">
        <w:r>
          <w:rPr>
            <w:rFonts w:ascii="Calibri" w:hAnsi="Calibri" w:cs="Calibri"/>
            <w:color w:val="0000FF"/>
          </w:rPr>
          <w:t>списков</w:t>
        </w:r>
      </w:hyperlink>
      <w:r>
        <w:rPr>
          <w:rFonts w:ascii="Calibri" w:hAnsi="Calibri" w:cs="Calibri"/>
        </w:rPr>
        <w:t xml:space="preserve"> (перечней), указанных в </w:t>
      </w:r>
      <w:hyperlink w:anchor="Par85" w:history="1">
        <w:r>
          <w:rPr>
            <w:rFonts w:ascii="Calibri" w:hAnsi="Calibri" w:cs="Calibri"/>
            <w:color w:val="0000FF"/>
          </w:rPr>
          <w:t>статье 6</w:t>
        </w:r>
      </w:hyperlink>
      <w:r>
        <w:rPr>
          <w:rFonts w:ascii="Calibri" w:hAnsi="Calibri" w:cs="Calibri"/>
        </w:rPr>
        <w:t xml:space="preserve"> настоящего Федерального закона.</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61" w:history="1">
        <w:r>
          <w:rPr>
            <w:rFonts w:ascii="Calibri" w:hAnsi="Calibri" w:cs="Calibri"/>
            <w:color w:val="0000FF"/>
          </w:rPr>
          <w:t>N 283-ФЗ</w:t>
        </w:r>
      </w:hyperlink>
      <w:r>
        <w:rPr>
          <w:rFonts w:ascii="Calibri" w:hAnsi="Calibri" w:cs="Calibri"/>
        </w:rPr>
        <w:t xml:space="preserve">, от 06.12.2011 </w:t>
      </w:r>
      <w:hyperlink r:id="rId62" w:history="1">
        <w:r>
          <w:rPr>
            <w:rFonts w:ascii="Calibri" w:hAnsi="Calibri" w:cs="Calibri"/>
            <w:color w:val="0000FF"/>
          </w:rPr>
          <w:t>N 409-ФЗ</w:t>
        </w:r>
      </w:hyperlink>
      <w:r>
        <w:rPr>
          <w:rFonts w:ascii="Calibri" w:hAnsi="Calibri" w:cs="Calibri"/>
        </w:rPr>
        <w:t>)</w:t>
      </w:r>
    </w:p>
    <w:p w:rsidR="00E13374" w:rsidRDefault="00E13374">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Лицензии</w:t>
        </w:r>
      </w:hyperlink>
      <w:r>
        <w:rPr>
          <w:rFonts w:ascii="Calibri" w:hAnsi="Calibri" w:cs="Calibri"/>
        </w:rPr>
        <w:t xml:space="preserve"> на осуществление внешнеэкономических операций с контролируемыми товарами и технологиями выдаются специально уполномоченным федеральным </w:t>
      </w:r>
      <w:hyperlink r:id="rId64" w:history="1">
        <w:r>
          <w:rPr>
            <w:rFonts w:ascii="Calibri" w:hAnsi="Calibri" w:cs="Calibri"/>
            <w:color w:val="0000FF"/>
          </w:rPr>
          <w:t>органом</w:t>
        </w:r>
      </w:hyperlink>
      <w:r>
        <w:rPr>
          <w:rFonts w:ascii="Calibri" w:hAnsi="Calibri" w:cs="Calibri"/>
        </w:rPr>
        <w:t xml:space="preserve"> исполнительной власти в области экспортного контроля.</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5"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экспорт отдельных видов контролируемых товаров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количества товаров без определения конкретного покупателя. Перечень иностранных государств и виды контролируемых товаров, на экспорт которых разрешается выдача генеральных лицензий, устанавливаются Правительством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Генеральная лицензия может выдаваться только российскому юридическому лицу, создавшему внутрифирменную программу экспортного контроля и получившему в установленном </w:t>
      </w:r>
      <w:hyperlink r:id="rId66" w:history="1">
        <w:r>
          <w:rPr>
            <w:rFonts w:ascii="Calibri" w:hAnsi="Calibri" w:cs="Calibri"/>
            <w:color w:val="0000FF"/>
          </w:rPr>
          <w:t>порядке</w:t>
        </w:r>
      </w:hyperlink>
      <w:r>
        <w:rPr>
          <w:rFonts w:ascii="Calibri" w:hAnsi="Calibri" w:cs="Calibri"/>
        </w:rPr>
        <w:t xml:space="preserve"> свидетельство о государственной аккредитации, предусмотренное </w:t>
      </w:r>
      <w:hyperlink w:anchor="Par168"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лица, осуществляющего их вывоз из Российской Федерации, и будут </w:t>
      </w:r>
      <w:r>
        <w:rPr>
          <w:rFonts w:ascii="Calibri" w:hAnsi="Calibri" w:cs="Calibri"/>
        </w:rPr>
        <w:lastRenderedPageBreak/>
        <w:t>возвращены в Российскую Федерацию в установленные сроки.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вывозе из Российской Федерации контролируемых товаров и технологий без лицензий принимается </w:t>
      </w:r>
      <w:hyperlink r:id="rId68" w:history="1">
        <w:r>
          <w:rPr>
            <w:rFonts w:ascii="Calibri" w:hAnsi="Calibri" w:cs="Calibri"/>
            <w:color w:val="0000FF"/>
          </w:rPr>
          <w:t>межведомственным координационным органом</w:t>
        </w:r>
      </w:hyperlink>
      <w:r>
        <w:rPr>
          <w:rFonts w:ascii="Calibri" w:hAnsi="Calibri" w:cs="Calibri"/>
        </w:rPr>
        <w:t xml:space="preserve"> по экспортному контролю в порядке, определенном Правительством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bookmarkStart w:id="7" w:name="Par236"/>
      <w:bookmarkEnd w:id="7"/>
      <w:r>
        <w:rPr>
          <w:rFonts w:ascii="Calibri" w:hAnsi="Calibri" w:cs="Calibri"/>
        </w:rPr>
        <w:t>Статья 20. Всеобъемлющий контроль</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w:anchor="Par85" w:history="1">
        <w:r>
          <w:rPr>
            <w:rFonts w:ascii="Calibri" w:hAnsi="Calibri" w:cs="Calibri"/>
            <w:color w:val="0000FF"/>
          </w:rPr>
          <w:t>статье 6</w:t>
        </w:r>
      </w:hyperlink>
      <w:r>
        <w:rPr>
          <w:rFonts w:ascii="Calibri" w:hAnsi="Calibri" w:cs="Calibri"/>
        </w:rP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w:t>
      </w:r>
      <w:hyperlink r:id="rId70" w:history="1">
        <w:r>
          <w:rPr>
            <w:rFonts w:ascii="Calibri" w:hAnsi="Calibri" w:cs="Calibri"/>
            <w:color w:val="0000FF"/>
          </w:rPr>
          <w:t>органом</w:t>
        </w:r>
      </w:hyperlink>
      <w:r>
        <w:rPr>
          <w:rFonts w:ascii="Calibri" w:hAnsi="Calibri" w:cs="Calibri"/>
        </w:rPr>
        <w:t xml:space="preserve"> исполнительной власти в области экспортного контроля.</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bookmarkStart w:id="8" w:name="Par245"/>
      <w:bookmarkEnd w:id="8"/>
      <w:r>
        <w:rPr>
          <w:rFonts w:ascii="Calibri" w:hAnsi="Calibri" w:cs="Calibri"/>
        </w:rPr>
        <w:t>Статья 21. Государственная экспертиза внешнеэкономических сделок</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w:anchor="Par85" w:history="1">
        <w:r>
          <w:rPr>
            <w:rFonts w:ascii="Calibri" w:hAnsi="Calibri" w:cs="Calibri"/>
            <w:color w:val="0000FF"/>
          </w:rPr>
          <w:t>статьями 6</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органами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w:anchor="Par221" w:history="1">
        <w:r>
          <w:rPr>
            <w:rFonts w:ascii="Calibri" w:hAnsi="Calibri" w:cs="Calibri"/>
            <w:color w:val="0000FF"/>
          </w:rPr>
          <w:t>статьями 19</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государственной экспертизы устанавливаются Правительством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bookmarkStart w:id="9" w:name="Par255"/>
      <w:bookmarkEnd w:id="9"/>
      <w:r>
        <w:rPr>
          <w:rFonts w:ascii="Calibri" w:hAnsi="Calibri" w:cs="Calibri"/>
        </w:rP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w:t>
      </w:r>
      <w:r>
        <w:rPr>
          <w:rFonts w:ascii="Calibri" w:hAnsi="Calibri" w:cs="Calibri"/>
        </w:rPr>
        <w:lastRenderedPageBreak/>
        <w:t xml:space="preserve">(правами на них), предусмотренные </w:t>
      </w:r>
      <w:hyperlink w:anchor="Par221" w:history="1">
        <w:r>
          <w:rPr>
            <w:rFonts w:ascii="Calibri" w:hAnsi="Calibri" w:cs="Calibri"/>
            <w:color w:val="0000FF"/>
          </w:rPr>
          <w:t>статьями 19</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 (далее - лицензии или разрешения), выдаются соответствующим государственным органом на основании письменных заявлений российских лиц, совершающих указанные операции.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пункта 1 статьи 22 до 1 июля 2012 года см. Федеральный </w:t>
      </w:r>
      <w:hyperlink r:id="rId75" w:history="1">
        <w:r>
          <w:rPr>
            <w:rFonts w:ascii="Calibri" w:hAnsi="Calibri" w:cs="Calibri"/>
            <w:color w:val="0000FF"/>
          </w:rPr>
          <w:t>закон</w:t>
        </w:r>
      </w:hyperlink>
      <w:r>
        <w:rPr>
          <w:rFonts w:ascii="Calibri" w:hAnsi="Calibri" w:cs="Calibri"/>
        </w:rPr>
        <w:t xml:space="preserve"> от 01.07.2011 N 169-ФЗ.</w:t>
      </w:r>
    </w:p>
    <w:p w:rsidR="00E13374" w:rsidRDefault="00E133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77" w:history="1">
        <w:r>
          <w:rPr>
            <w:rFonts w:ascii="Calibri" w:hAnsi="Calibri" w:cs="Calibri"/>
            <w:color w:val="0000FF"/>
          </w:rPr>
          <w:t>N 283-ФЗ</w:t>
        </w:r>
      </w:hyperlink>
      <w:r>
        <w:rPr>
          <w:rFonts w:ascii="Calibri" w:hAnsi="Calibri" w:cs="Calibri"/>
        </w:rPr>
        <w:t xml:space="preserve">, от 01.07.2011 </w:t>
      </w:r>
      <w:hyperlink r:id="rId78" w:history="1">
        <w:r>
          <w:rPr>
            <w:rFonts w:ascii="Calibri" w:hAnsi="Calibri" w:cs="Calibri"/>
            <w:color w:val="0000FF"/>
          </w:rPr>
          <w:t>N 169-ФЗ</w:t>
        </w:r>
      </w:hyperlink>
      <w:r>
        <w:rPr>
          <w:rFonts w:ascii="Calibri" w:hAnsi="Calibri" w:cs="Calibri"/>
        </w:rPr>
        <w:t>)</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выдаче либо об отказе в выдаче лицензии или разрешения принимается государственным органом, указанным соответственно в </w:t>
      </w:r>
      <w:hyperlink w:anchor="Par221" w:history="1">
        <w:r>
          <w:rPr>
            <w:rFonts w:ascii="Calibri" w:hAnsi="Calibri" w:cs="Calibri"/>
            <w:color w:val="0000FF"/>
          </w:rPr>
          <w:t>статьях 19</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 в срок не более чем сорок пять дней со дня получения заявлений и документов, указанных в </w:t>
      </w:r>
      <w:hyperlink w:anchor="Par255" w:history="1">
        <w:r>
          <w:rPr>
            <w:rFonts w:ascii="Calibri" w:hAnsi="Calibri" w:cs="Calibri"/>
            <w:color w:val="0000FF"/>
          </w:rPr>
          <w:t>пункте 1</w:t>
        </w:r>
      </w:hyperlink>
      <w:r>
        <w:rPr>
          <w:rFonts w:ascii="Calibri" w:hAnsi="Calibri" w:cs="Calibri"/>
        </w:rPr>
        <w:t xml:space="preserve"> настоящей статьи.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лицензии или разрешения направляется (вручается) заявителю в письменной форме с указанием основания отказа.</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отказа в выдаче лицензии или разрешения является: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заявителем, недостоверной, искаженной или неполной информации;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отрицательное заключение государственной экспертизы, проведенной в соответствии со </w:t>
      </w:r>
      <w:hyperlink w:anchor="Par245"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предусмотренное законодательством Российской Федерации об экспортном контроле основание.</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1" w:history="1">
        <w:r>
          <w:rPr>
            <w:rFonts w:ascii="Calibri" w:hAnsi="Calibri" w:cs="Calibri"/>
            <w:color w:val="0000FF"/>
          </w:rPr>
          <w:t>закона</w:t>
        </w:r>
      </w:hyperlink>
      <w:r>
        <w:rPr>
          <w:rFonts w:ascii="Calibri" w:hAnsi="Calibri" w:cs="Calibri"/>
        </w:rPr>
        <w:t xml:space="preserve"> от 18.07.2011 N 242-ФЗ)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Лицензия или разрешение могут использоваться их законным владельцем только для совершения той внешнеэкономической операции с товарами, информацией, работами, услугами, результатами интеллектуальной деятельности (правами на них), на осуществление которой такие лицензия или разрешение были выданы.</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владельцем лицензии или разрешения соответствующего заявления;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юридического лица, которому лицензия или разрешение выданы;</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владельцем лицензии или разрешения требований и условий таких лицензии или разрешения;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владельцем лицензии или разрешения законодательства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незаконности решения о выдаче лицензии или разрешения;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возникновения иных предусмотренных законодательством Российской Федерации в области экспортного контроля оснований.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Учет внешнеэкономических сделок</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18.07.2011 N 242-ФЗ)</w:t>
      </w:r>
    </w:p>
    <w:p w:rsidR="00E13374" w:rsidRDefault="00E13374">
      <w:pPr>
        <w:widowControl w:val="0"/>
        <w:autoSpaceDE w:val="0"/>
        <w:autoSpaceDN w:val="0"/>
        <w:adjustRightInd w:val="0"/>
        <w:spacing w:after="0" w:line="240" w:lineRule="auto"/>
        <w:ind w:firstLine="540"/>
        <w:jc w:val="both"/>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участники внешнеэкономической деятельности для целей экспортного 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(группы) товаров,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4" w:history="1">
        <w:r>
          <w:rPr>
            <w:rFonts w:ascii="Calibri" w:hAnsi="Calibri" w:cs="Calibri"/>
            <w:color w:val="0000FF"/>
          </w:rPr>
          <w:t>Порядок</w:t>
        </w:r>
      </w:hyperlink>
      <w:r>
        <w:rPr>
          <w:rFonts w:ascii="Calibri" w:hAnsi="Calibri" w:cs="Calibri"/>
        </w:rPr>
        <w:t xml:space="preserve"> и </w:t>
      </w:r>
      <w:hyperlink r:id="rId85" w:history="1">
        <w:r>
          <w:rPr>
            <w:rFonts w:ascii="Calibri" w:hAnsi="Calibri" w:cs="Calibri"/>
            <w:color w:val="0000FF"/>
          </w:rPr>
          <w:t>форма</w:t>
        </w:r>
      </w:hyperlink>
      <w:r>
        <w:rPr>
          <w:rFonts w:ascii="Calibri" w:hAnsi="Calibri" w:cs="Calibri"/>
        </w:rPr>
        <w:t xml:space="preserve"> учета внешнеэкономических сделок для целей экспортного контроля устанавливаются Правительством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Идентификация контролируемых товаров и технологий</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Идентификация контролируемых товаров и технологий, а также совершение всех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w:t>
      </w:r>
      <w:hyperlink r:id="rId86" w:history="1">
        <w:r>
          <w:rPr>
            <w:rFonts w:ascii="Calibri" w:hAnsi="Calibri" w:cs="Calibri"/>
            <w:color w:val="0000FF"/>
          </w:rPr>
          <w:t>порядке</w:t>
        </w:r>
      </w:hyperlink>
      <w:r>
        <w:rPr>
          <w:rFonts w:ascii="Calibri" w:hAnsi="Calibri" w:cs="Calibri"/>
        </w:rPr>
        <w:t xml:space="preserve">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соответствующего договора с такой экспертной организацией. В этом случае ответственность за правильность и обоснованность результатов идентификации контролируемых товаров и технологий несет экспертная организация.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государств исходя из интересов обеспечения безопасности Российской Федерации, вводятся федеральными законами.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соответствии с международными обязательствами Российской Федерации, вводятся указами и распоряжениями Президента Российской Федерации.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лиц, занимающихся деятельностью, несовместимой с принципами нераспространения оружия массового поражения и средств его доставки, вводятся постановлениями Правительства Российской Федерации.</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ОБЕСПЕЧЕНИЕ ЗАИНТЕРЕСОВАННЫХ ЛИЦ</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ИНФОРМАЦИЕЙ ПО ВОПРОСАМ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26. Получение информации о причинах принятого решения, действия (бездействия)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подлежит рассмотрению федеральным органом исполнительной власти в месячный срок.</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запроса в письменной форме ответ должен быть дан также в письменной форме.</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bookmarkStart w:id="10" w:name="Par337"/>
      <w:bookmarkEnd w:id="10"/>
      <w:r>
        <w:rPr>
          <w:rFonts w:ascii="Calibri" w:hAnsi="Calibri" w:cs="Calibri"/>
        </w:rPr>
        <w:t>Статья 27. Опубликование нормативных правовых актов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Информация о нормативных правовых актах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нормативных правовых актах, указанных в </w:t>
      </w:r>
      <w:hyperlink w:anchor="Par337" w:history="1">
        <w:r>
          <w:rPr>
            <w:rFonts w:ascii="Calibri" w:hAnsi="Calibri" w:cs="Calibri"/>
            <w:color w:val="0000FF"/>
          </w:rPr>
          <w:t>статье 27</w:t>
        </w:r>
      </w:hyperlink>
      <w:r>
        <w:rPr>
          <w:rFonts w:ascii="Calibri" w:hAnsi="Calibri" w:cs="Calibri"/>
        </w:rP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МЕЖДУНАРОДНОЕ СОТРУДНИЧЕСТВО РОССИЙСКОЙ</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Цели и формы международного сотрудничества Российской Федерации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Российской Федерации в области экспортного контроля осуществляется в целях:</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формированию стабильной и безопасной системы международных отношений;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благоприятных условий для интеграции экономики Российской Федерации в мировую экономику на равноправной и взаимовыгодной основе;</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w:t>
      </w:r>
      <w:r>
        <w:rPr>
          <w:rFonts w:ascii="Calibri" w:hAnsi="Calibri" w:cs="Calibri"/>
        </w:rPr>
        <w:lastRenderedPageBreak/>
        <w:t>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ОТВЕТСТВЕННОСТЬ ЗА НАРУШЕНИЕ</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w:t>
      </w:r>
    </w:p>
    <w:p w:rsidR="00E13374" w:rsidRDefault="00E1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Нарушение законодательства Российской Федерации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законодательства Российской Федерации в области экспортного контроля является:</w:t>
      </w:r>
    </w:p>
    <w:p w:rsidR="00E13374" w:rsidRDefault="00E13374">
      <w:pPr>
        <w:widowControl w:val="0"/>
        <w:autoSpaceDE w:val="0"/>
        <w:autoSpaceDN w:val="0"/>
        <w:adjustRightInd w:val="0"/>
        <w:spacing w:after="0" w:line="240" w:lineRule="auto"/>
        <w:ind w:firstLine="540"/>
        <w:jc w:val="both"/>
        <w:rPr>
          <w:rFonts w:ascii="Calibri" w:hAnsi="Calibri" w:cs="Calibri"/>
        </w:rPr>
      </w:pPr>
      <w:bookmarkStart w:id="11" w:name="Par369"/>
      <w:bookmarkEnd w:id="11"/>
      <w:r>
        <w:rPr>
          <w:rFonts w:ascii="Calibri" w:hAnsi="Calibri" w:cs="Calibri"/>
        </w:rP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ar85" w:history="1">
        <w:r>
          <w:rPr>
            <w:rFonts w:ascii="Calibri" w:hAnsi="Calibri" w:cs="Calibri"/>
            <w:color w:val="0000FF"/>
          </w:rPr>
          <w:t>статьями 6</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 без лицензий или разрешений;</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ar85" w:history="1">
        <w:r>
          <w:rPr>
            <w:rFonts w:ascii="Calibri" w:hAnsi="Calibri" w:cs="Calibri"/>
            <w:color w:val="0000FF"/>
          </w:rPr>
          <w:t>статьями 6</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bookmarkStart w:id="12" w:name="Par375"/>
      <w:bookmarkEnd w:id="12"/>
      <w:r>
        <w:rPr>
          <w:rFonts w:ascii="Calibri" w:hAnsi="Calibri" w:cs="Calibri"/>
        </w:rP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ar85" w:history="1">
        <w:r>
          <w:rPr>
            <w:rFonts w:ascii="Calibri" w:hAnsi="Calibri" w:cs="Calibri"/>
            <w:color w:val="0000FF"/>
          </w:rPr>
          <w:t>статьями 6</w:t>
        </w:r>
      </w:hyperlink>
      <w:r>
        <w:rPr>
          <w:rFonts w:ascii="Calibri" w:hAnsi="Calibri" w:cs="Calibri"/>
        </w:rPr>
        <w:t xml:space="preserve"> и </w:t>
      </w:r>
      <w:hyperlink w:anchor="Par236"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умышленные искажение или сокрытие;</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96" w:history="1">
        <w:r>
          <w:rPr>
            <w:rFonts w:ascii="Calibri" w:hAnsi="Calibri" w:cs="Calibri"/>
            <w:color w:val="0000FF"/>
          </w:rPr>
          <w:t>порядка</w:t>
        </w:r>
      </w:hyperlink>
      <w:r>
        <w:rPr>
          <w:rFonts w:ascii="Calibri" w:hAnsi="Calibri" w:cs="Calibri"/>
        </w:rPr>
        <w:t xml:space="preserve">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организаций и граждане, виновные в нарушении законодательства </w:t>
      </w:r>
      <w:r>
        <w:rPr>
          <w:rFonts w:ascii="Calibri" w:hAnsi="Calibri" w:cs="Calibri"/>
        </w:rPr>
        <w:lastRenderedPageBreak/>
        <w:t>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Ответственность организаций за нарушение законодательства Российской Федерации в области экспортного контроля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98" w:history="1">
        <w:r>
          <w:rPr>
            <w:rFonts w:ascii="Calibri" w:hAnsi="Calibri" w:cs="Calibri"/>
            <w:color w:val="0000FF"/>
          </w:rPr>
          <w:t>закон</w:t>
        </w:r>
      </w:hyperlink>
      <w:r>
        <w:rPr>
          <w:rFonts w:ascii="Calibri" w:hAnsi="Calibri" w:cs="Calibri"/>
        </w:rPr>
        <w:t xml:space="preserve"> от 30.12.2001 N 196-ФЗ.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правонарушения, предусмотренного </w:t>
      </w:r>
      <w:hyperlink w:anchor="Par369" w:history="1">
        <w:r>
          <w:rPr>
            <w:rFonts w:ascii="Calibri" w:hAnsi="Calibri" w:cs="Calibri"/>
            <w:color w:val="0000FF"/>
          </w:rPr>
          <w:t>абзацами вторым</w:t>
        </w:r>
      </w:hyperlink>
      <w:r>
        <w:rPr>
          <w:rFonts w:ascii="Calibri" w:hAnsi="Calibri" w:cs="Calibri"/>
        </w:rPr>
        <w:t xml:space="preserve"> - </w:t>
      </w:r>
      <w:hyperlink w:anchor="Par375" w:history="1">
        <w:r>
          <w:rPr>
            <w:rFonts w:ascii="Calibri" w:hAnsi="Calibri" w:cs="Calibri"/>
            <w:color w:val="0000FF"/>
          </w:rPr>
          <w:t>четвертым статьи 30</w:t>
        </w:r>
      </w:hyperlink>
      <w:r>
        <w:rPr>
          <w:rFonts w:ascii="Calibri" w:hAnsi="Calibri" w:cs="Calibri"/>
        </w:rPr>
        <w:t xml:space="preserve"> 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rsidR="00E13374" w:rsidRDefault="00E133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29.11.2007 N 283-ФЗ)</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w:t>
      </w:r>
      <w:hyperlink r:id="rId100" w:history="1">
        <w:r>
          <w:rPr>
            <w:rFonts w:ascii="Calibri" w:hAnsi="Calibri" w:cs="Calibri"/>
            <w:color w:val="0000FF"/>
          </w:rPr>
          <w:t>межведомственного координационного органа</w:t>
        </w:r>
      </w:hyperlink>
      <w:r>
        <w:rPr>
          <w:rFonts w:ascii="Calibri" w:hAnsi="Calibri" w:cs="Calibri"/>
        </w:rPr>
        <w:t xml:space="preserve"> по экспортному контролю.</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Обжалование решений и действий (бездействия) федеральных органов исполнительной власти и их должностных лиц</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ЗАКЛЮЧИТЕЛЬНЫЕ ПОЛОЖЕНИЯ</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Вступление в силу настоящего Федерального закона</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E13374" w:rsidRDefault="00E1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13374" w:rsidRDefault="00E133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13374" w:rsidRDefault="00E1337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13374" w:rsidRDefault="00E1337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13374" w:rsidRDefault="00E13374">
      <w:pPr>
        <w:widowControl w:val="0"/>
        <w:autoSpaceDE w:val="0"/>
        <w:autoSpaceDN w:val="0"/>
        <w:adjustRightInd w:val="0"/>
        <w:spacing w:after="0" w:line="240" w:lineRule="auto"/>
        <w:rPr>
          <w:rFonts w:ascii="Calibri" w:hAnsi="Calibri" w:cs="Calibri"/>
        </w:rPr>
      </w:pPr>
      <w:r>
        <w:rPr>
          <w:rFonts w:ascii="Calibri" w:hAnsi="Calibri" w:cs="Calibri"/>
        </w:rPr>
        <w:t>18 июля 1999 года</w:t>
      </w:r>
    </w:p>
    <w:p w:rsidR="00E13374" w:rsidRDefault="00E13374">
      <w:pPr>
        <w:widowControl w:val="0"/>
        <w:autoSpaceDE w:val="0"/>
        <w:autoSpaceDN w:val="0"/>
        <w:adjustRightInd w:val="0"/>
        <w:spacing w:after="0" w:line="240" w:lineRule="auto"/>
        <w:rPr>
          <w:rFonts w:ascii="Calibri" w:hAnsi="Calibri" w:cs="Calibri"/>
        </w:rPr>
      </w:pPr>
      <w:r>
        <w:rPr>
          <w:rFonts w:ascii="Calibri" w:hAnsi="Calibri" w:cs="Calibri"/>
        </w:rPr>
        <w:t>N 183-ФЗ</w:t>
      </w: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autoSpaceDE w:val="0"/>
        <w:autoSpaceDN w:val="0"/>
        <w:adjustRightInd w:val="0"/>
        <w:spacing w:after="0" w:line="240" w:lineRule="auto"/>
        <w:rPr>
          <w:rFonts w:ascii="Calibri" w:hAnsi="Calibri" w:cs="Calibri"/>
        </w:rPr>
      </w:pPr>
    </w:p>
    <w:p w:rsidR="00E13374" w:rsidRDefault="00E133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3029" w:rsidRDefault="00F33029"/>
    <w:sectPr w:rsidR="00F33029" w:rsidSect="00335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13374"/>
    <w:rsid w:val="0000616B"/>
    <w:rsid w:val="00006578"/>
    <w:rsid w:val="00014D6B"/>
    <w:rsid w:val="00016382"/>
    <w:rsid w:val="00022ABB"/>
    <w:rsid w:val="00030701"/>
    <w:rsid w:val="000321E1"/>
    <w:rsid w:val="00042A86"/>
    <w:rsid w:val="00043E7D"/>
    <w:rsid w:val="00044676"/>
    <w:rsid w:val="00050795"/>
    <w:rsid w:val="00051183"/>
    <w:rsid w:val="00051932"/>
    <w:rsid w:val="000537BE"/>
    <w:rsid w:val="0005489D"/>
    <w:rsid w:val="0005687B"/>
    <w:rsid w:val="00061224"/>
    <w:rsid w:val="0006202B"/>
    <w:rsid w:val="00064CCE"/>
    <w:rsid w:val="0007073B"/>
    <w:rsid w:val="00073370"/>
    <w:rsid w:val="00084CFD"/>
    <w:rsid w:val="00087D1A"/>
    <w:rsid w:val="00090A26"/>
    <w:rsid w:val="000A1D7D"/>
    <w:rsid w:val="000A6981"/>
    <w:rsid w:val="000B55DB"/>
    <w:rsid w:val="000B7A4B"/>
    <w:rsid w:val="000C5403"/>
    <w:rsid w:val="000D092A"/>
    <w:rsid w:val="000D1C39"/>
    <w:rsid w:val="000D2913"/>
    <w:rsid w:val="000D3E68"/>
    <w:rsid w:val="000E473C"/>
    <w:rsid w:val="000F3660"/>
    <w:rsid w:val="000F6223"/>
    <w:rsid w:val="000F71AD"/>
    <w:rsid w:val="00101AEA"/>
    <w:rsid w:val="00103718"/>
    <w:rsid w:val="00113145"/>
    <w:rsid w:val="00114F94"/>
    <w:rsid w:val="00116913"/>
    <w:rsid w:val="00124219"/>
    <w:rsid w:val="00124DEC"/>
    <w:rsid w:val="00125AE2"/>
    <w:rsid w:val="0012706B"/>
    <w:rsid w:val="00130A4A"/>
    <w:rsid w:val="001317C0"/>
    <w:rsid w:val="0013288E"/>
    <w:rsid w:val="00135102"/>
    <w:rsid w:val="00136753"/>
    <w:rsid w:val="00137778"/>
    <w:rsid w:val="00140536"/>
    <w:rsid w:val="00143557"/>
    <w:rsid w:val="0014603A"/>
    <w:rsid w:val="0015030A"/>
    <w:rsid w:val="00154E0C"/>
    <w:rsid w:val="00155E6C"/>
    <w:rsid w:val="00155E77"/>
    <w:rsid w:val="00156D56"/>
    <w:rsid w:val="00157FCF"/>
    <w:rsid w:val="001711D8"/>
    <w:rsid w:val="001738C6"/>
    <w:rsid w:val="00174CBA"/>
    <w:rsid w:val="00176180"/>
    <w:rsid w:val="00184EF2"/>
    <w:rsid w:val="00187AFF"/>
    <w:rsid w:val="00195003"/>
    <w:rsid w:val="001A14F4"/>
    <w:rsid w:val="001A17A3"/>
    <w:rsid w:val="001A1B4A"/>
    <w:rsid w:val="001A6343"/>
    <w:rsid w:val="001A7F44"/>
    <w:rsid w:val="001B3733"/>
    <w:rsid w:val="001B51C1"/>
    <w:rsid w:val="001C0E8E"/>
    <w:rsid w:val="001C2182"/>
    <w:rsid w:val="001C594A"/>
    <w:rsid w:val="001C7DE3"/>
    <w:rsid w:val="001D0DC2"/>
    <w:rsid w:val="001D28B3"/>
    <w:rsid w:val="001D43A7"/>
    <w:rsid w:val="001D5056"/>
    <w:rsid w:val="001D5421"/>
    <w:rsid w:val="001E0C95"/>
    <w:rsid w:val="001E6B7B"/>
    <w:rsid w:val="001F0C33"/>
    <w:rsid w:val="001F1B21"/>
    <w:rsid w:val="001F1F52"/>
    <w:rsid w:val="001F3105"/>
    <w:rsid w:val="001F35B5"/>
    <w:rsid w:val="001F4029"/>
    <w:rsid w:val="00201F68"/>
    <w:rsid w:val="00203014"/>
    <w:rsid w:val="00203246"/>
    <w:rsid w:val="002052AE"/>
    <w:rsid w:val="00210546"/>
    <w:rsid w:val="00213E0C"/>
    <w:rsid w:val="00216D3F"/>
    <w:rsid w:val="00220448"/>
    <w:rsid w:val="00220799"/>
    <w:rsid w:val="002234F3"/>
    <w:rsid w:val="00225C45"/>
    <w:rsid w:val="00226443"/>
    <w:rsid w:val="002273BB"/>
    <w:rsid w:val="00230A31"/>
    <w:rsid w:val="00233251"/>
    <w:rsid w:val="0023466A"/>
    <w:rsid w:val="0023774A"/>
    <w:rsid w:val="00237F9D"/>
    <w:rsid w:val="00240C96"/>
    <w:rsid w:val="00243F90"/>
    <w:rsid w:val="002440B8"/>
    <w:rsid w:val="00246AFC"/>
    <w:rsid w:val="002472AA"/>
    <w:rsid w:val="00247CF5"/>
    <w:rsid w:val="00250A18"/>
    <w:rsid w:val="00250F8D"/>
    <w:rsid w:val="0025650D"/>
    <w:rsid w:val="00257814"/>
    <w:rsid w:val="002664E8"/>
    <w:rsid w:val="00270462"/>
    <w:rsid w:val="00277A96"/>
    <w:rsid w:val="00282239"/>
    <w:rsid w:val="00287B3B"/>
    <w:rsid w:val="00287D4C"/>
    <w:rsid w:val="002A2EFB"/>
    <w:rsid w:val="002B0C42"/>
    <w:rsid w:val="002B6770"/>
    <w:rsid w:val="002C4164"/>
    <w:rsid w:val="002C60A2"/>
    <w:rsid w:val="002D040B"/>
    <w:rsid w:val="002D1CD5"/>
    <w:rsid w:val="002D68A6"/>
    <w:rsid w:val="002E3324"/>
    <w:rsid w:val="002E38F5"/>
    <w:rsid w:val="002E5813"/>
    <w:rsid w:val="002F0A5A"/>
    <w:rsid w:val="002F7803"/>
    <w:rsid w:val="00307CD8"/>
    <w:rsid w:val="003103DB"/>
    <w:rsid w:val="00317E06"/>
    <w:rsid w:val="00317E5F"/>
    <w:rsid w:val="00320151"/>
    <w:rsid w:val="00325BDC"/>
    <w:rsid w:val="00325C7F"/>
    <w:rsid w:val="003311EC"/>
    <w:rsid w:val="00331650"/>
    <w:rsid w:val="003319C8"/>
    <w:rsid w:val="00336A38"/>
    <w:rsid w:val="003373CA"/>
    <w:rsid w:val="00341349"/>
    <w:rsid w:val="00362594"/>
    <w:rsid w:val="0036263E"/>
    <w:rsid w:val="00364F94"/>
    <w:rsid w:val="00366B2B"/>
    <w:rsid w:val="00374F66"/>
    <w:rsid w:val="00376D10"/>
    <w:rsid w:val="00381872"/>
    <w:rsid w:val="00382DEF"/>
    <w:rsid w:val="00386073"/>
    <w:rsid w:val="003A06D5"/>
    <w:rsid w:val="003A1C08"/>
    <w:rsid w:val="003A28EE"/>
    <w:rsid w:val="003A2A0D"/>
    <w:rsid w:val="003A3123"/>
    <w:rsid w:val="003A4DDB"/>
    <w:rsid w:val="003B18EB"/>
    <w:rsid w:val="003B3E22"/>
    <w:rsid w:val="003B4CE6"/>
    <w:rsid w:val="003B592C"/>
    <w:rsid w:val="003C1C8F"/>
    <w:rsid w:val="003C2DE9"/>
    <w:rsid w:val="003C3C05"/>
    <w:rsid w:val="003C5189"/>
    <w:rsid w:val="003C5CB3"/>
    <w:rsid w:val="003D1805"/>
    <w:rsid w:val="003E14C3"/>
    <w:rsid w:val="003E2758"/>
    <w:rsid w:val="003E2A56"/>
    <w:rsid w:val="003E351D"/>
    <w:rsid w:val="003E5861"/>
    <w:rsid w:val="003E7EDA"/>
    <w:rsid w:val="003F0CB2"/>
    <w:rsid w:val="003F4C7A"/>
    <w:rsid w:val="00400DB1"/>
    <w:rsid w:val="00400F15"/>
    <w:rsid w:val="0040643A"/>
    <w:rsid w:val="00407262"/>
    <w:rsid w:val="004153DD"/>
    <w:rsid w:val="004227B8"/>
    <w:rsid w:val="0042333D"/>
    <w:rsid w:val="004259C0"/>
    <w:rsid w:val="0042716B"/>
    <w:rsid w:val="0042733E"/>
    <w:rsid w:val="0043299A"/>
    <w:rsid w:val="00433819"/>
    <w:rsid w:val="00434095"/>
    <w:rsid w:val="004366DE"/>
    <w:rsid w:val="00443605"/>
    <w:rsid w:val="00445F5F"/>
    <w:rsid w:val="00446B74"/>
    <w:rsid w:val="00452B3E"/>
    <w:rsid w:val="004633F3"/>
    <w:rsid w:val="004723DD"/>
    <w:rsid w:val="004729AE"/>
    <w:rsid w:val="004743F5"/>
    <w:rsid w:val="00475271"/>
    <w:rsid w:val="00476318"/>
    <w:rsid w:val="00477432"/>
    <w:rsid w:val="0047763E"/>
    <w:rsid w:val="004845ED"/>
    <w:rsid w:val="00484AA2"/>
    <w:rsid w:val="00485359"/>
    <w:rsid w:val="00487EA3"/>
    <w:rsid w:val="004920BC"/>
    <w:rsid w:val="004A0561"/>
    <w:rsid w:val="004A5C37"/>
    <w:rsid w:val="004B13A5"/>
    <w:rsid w:val="004B1DF1"/>
    <w:rsid w:val="004B347D"/>
    <w:rsid w:val="004B6C41"/>
    <w:rsid w:val="004B6EAB"/>
    <w:rsid w:val="004C077A"/>
    <w:rsid w:val="004C0DD8"/>
    <w:rsid w:val="004C3700"/>
    <w:rsid w:val="004C6435"/>
    <w:rsid w:val="004D007A"/>
    <w:rsid w:val="004D6071"/>
    <w:rsid w:val="004D7567"/>
    <w:rsid w:val="004E1A67"/>
    <w:rsid w:val="004E1EB4"/>
    <w:rsid w:val="004E3F3D"/>
    <w:rsid w:val="004F2062"/>
    <w:rsid w:val="004F3D55"/>
    <w:rsid w:val="00502040"/>
    <w:rsid w:val="005030C6"/>
    <w:rsid w:val="00505116"/>
    <w:rsid w:val="005065F0"/>
    <w:rsid w:val="005100BF"/>
    <w:rsid w:val="00511733"/>
    <w:rsid w:val="00512E4C"/>
    <w:rsid w:val="005156CD"/>
    <w:rsid w:val="00520C32"/>
    <w:rsid w:val="005271BB"/>
    <w:rsid w:val="00531481"/>
    <w:rsid w:val="00531A25"/>
    <w:rsid w:val="0053213C"/>
    <w:rsid w:val="00534850"/>
    <w:rsid w:val="0053587D"/>
    <w:rsid w:val="005436E4"/>
    <w:rsid w:val="005459C6"/>
    <w:rsid w:val="00547E23"/>
    <w:rsid w:val="00552CA5"/>
    <w:rsid w:val="00555041"/>
    <w:rsid w:val="00557153"/>
    <w:rsid w:val="005613F6"/>
    <w:rsid w:val="00563916"/>
    <w:rsid w:val="005666F9"/>
    <w:rsid w:val="00567AEF"/>
    <w:rsid w:val="005714AD"/>
    <w:rsid w:val="00577338"/>
    <w:rsid w:val="00577802"/>
    <w:rsid w:val="0058118E"/>
    <w:rsid w:val="00581A5D"/>
    <w:rsid w:val="0058507E"/>
    <w:rsid w:val="00590591"/>
    <w:rsid w:val="005931B5"/>
    <w:rsid w:val="0059537D"/>
    <w:rsid w:val="00596A70"/>
    <w:rsid w:val="00596CE9"/>
    <w:rsid w:val="005970AD"/>
    <w:rsid w:val="005973D7"/>
    <w:rsid w:val="00597A12"/>
    <w:rsid w:val="005A162E"/>
    <w:rsid w:val="005A33CE"/>
    <w:rsid w:val="005A4638"/>
    <w:rsid w:val="005B4695"/>
    <w:rsid w:val="005B6855"/>
    <w:rsid w:val="005C0D91"/>
    <w:rsid w:val="005C1476"/>
    <w:rsid w:val="005C32C2"/>
    <w:rsid w:val="005C742B"/>
    <w:rsid w:val="005D442E"/>
    <w:rsid w:val="005E023A"/>
    <w:rsid w:val="005E18DF"/>
    <w:rsid w:val="005E2DB1"/>
    <w:rsid w:val="005E3631"/>
    <w:rsid w:val="005E71F9"/>
    <w:rsid w:val="005F082D"/>
    <w:rsid w:val="005F5E1F"/>
    <w:rsid w:val="005F7691"/>
    <w:rsid w:val="0060064C"/>
    <w:rsid w:val="006013BB"/>
    <w:rsid w:val="00601504"/>
    <w:rsid w:val="00601FB1"/>
    <w:rsid w:val="00605B57"/>
    <w:rsid w:val="0061052F"/>
    <w:rsid w:val="00612674"/>
    <w:rsid w:val="00616F32"/>
    <w:rsid w:val="0062115D"/>
    <w:rsid w:val="006255FA"/>
    <w:rsid w:val="0063170E"/>
    <w:rsid w:val="006322CF"/>
    <w:rsid w:val="0063490B"/>
    <w:rsid w:val="00635C6B"/>
    <w:rsid w:val="00641268"/>
    <w:rsid w:val="006433DC"/>
    <w:rsid w:val="00644DF7"/>
    <w:rsid w:val="00647339"/>
    <w:rsid w:val="006544A9"/>
    <w:rsid w:val="00655C43"/>
    <w:rsid w:val="00655D45"/>
    <w:rsid w:val="00662217"/>
    <w:rsid w:val="0067096D"/>
    <w:rsid w:val="0067183B"/>
    <w:rsid w:val="006719EF"/>
    <w:rsid w:val="00674FB5"/>
    <w:rsid w:val="00675717"/>
    <w:rsid w:val="00676858"/>
    <w:rsid w:val="0068472E"/>
    <w:rsid w:val="00686EAC"/>
    <w:rsid w:val="00694E2F"/>
    <w:rsid w:val="00696EBC"/>
    <w:rsid w:val="00697D97"/>
    <w:rsid w:val="006A78A3"/>
    <w:rsid w:val="006B1774"/>
    <w:rsid w:val="006B641C"/>
    <w:rsid w:val="006B68C9"/>
    <w:rsid w:val="006C2586"/>
    <w:rsid w:val="006C2CE2"/>
    <w:rsid w:val="006D0B26"/>
    <w:rsid w:val="006D2D1E"/>
    <w:rsid w:val="006D2F5B"/>
    <w:rsid w:val="006D5D51"/>
    <w:rsid w:val="006D7450"/>
    <w:rsid w:val="006E1A90"/>
    <w:rsid w:val="006E329C"/>
    <w:rsid w:val="006E4CCC"/>
    <w:rsid w:val="006E5843"/>
    <w:rsid w:val="006F0FE8"/>
    <w:rsid w:val="006F3E45"/>
    <w:rsid w:val="006F4DDB"/>
    <w:rsid w:val="006F53BC"/>
    <w:rsid w:val="0070269F"/>
    <w:rsid w:val="007039FA"/>
    <w:rsid w:val="00706AD1"/>
    <w:rsid w:val="00714554"/>
    <w:rsid w:val="007169A9"/>
    <w:rsid w:val="007214DA"/>
    <w:rsid w:val="00722912"/>
    <w:rsid w:val="00722F82"/>
    <w:rsid w:val="007231BF"/>
    <w:rsid w:val="00730797"/>
    <w:rsid w:val="007371C3"/>
    <w:rsid w:val="0073768C"/>
    <w:rsid w:val="00737D15"/>
    <w:rsid w:val="00740D1B"/>
    <w:rsid w:val="00741C0A"/>
    <w:rsid w:val="007469F7"/>
    <w:rsid w:val="0075020E"/>
    <w:rsid w:val="007516BC"/>
    <w:rsid w:val="0075266B"/>
    <w:rsid w:val="007618B3"/>
    <w:rsid w:val="0076591A"/>
    <w:rsid w:val="007714F4"/>
    <w:rsid w:val="007734F8"/>
    <w:rsid w:val="00777EF9"/>
    <w:rsid w:val="007815E1"/>
    <w:rsid w:val="0078526E"/>
    <w:rsid w:val="00785FC2"/>
    <w:rsid w:val="00786ADA"/>
    <w:rsid w:val="00786BB0"/>
    <w:rsid w:val="007928C7"/>
    <w:rsid w:val="0079330E"/>
    <w:rsid w:val="00795A99"/>
    <w:rsid w:val="00797B07"/>
    <w:rsid w:val="007A0500"/>
    <w:rsid w:val="007A2C37"/>
    <w:rsid w:val="007A6C20"/>
    <w:rsid w:val="007A7451"/>
    <w:rsid w:val="007B4EBC"/>
    <w:rsid w:val="007B543A"/>
    <w:rsid w:val="007B7723"/>
    <w:rsid w:val="007B7731"/>
    <w:rsid w:val="007B7D1F"/>
    <w:rsid w:val="007C18E9"/>
    <w:rsid w:val="007C1FA8"/>
    <w:rsid w:val="007C6B26"/>
    <w:rsid w:val="007C7891"/>
    <w:rsid w:val="007C7C5F"/>
    <w:rsid w:val="007E2A99"/>
    <w:rsid w:val="007E3990"/>
    <w:rsid w:val="007E4268"/>
    <w:rsid w:val="007E5B7A"/>
    <w:rsid w:val="007E67AD"/>
    <w:rsid w:val="007F1C39"/>
    <w:rsid w:val="007F1ECB"/>
    <w:rsid w:val="007F2DC4"/>
    <w:rsid w:val="007F2EC1"/>
    <w:rsid w:val="007F4368"/>
    <w:rsid w:val="0080200F"/>
    <w:rsid w:val="00802762"/>
    <w:rsid w:val="00804B5C"/>
    <w:rsid w:val="00811801"/>
    <w:rsid w:val="00815DBD"/>
    <w:rsid w:val="00816227"/>
    <w:rsid w:val="0082496A"/>
    <w:rsid w:val="0082601C"/>
    <w:rsid w:val="00826066"/>
    <w:rsid w:val="00831D3C"/>
    <w:rsid w:val="0084129F"/>
    <w:rsid w:val="00841582"/>
    <w:rsid w:val="00842828"/>
    <w:rsid w:val="00847565"/>
    <w:rsid w:val="008539E3"/>
    <w:rsid w:val="00854581"/>
    <w:rsid w:val="00854837"/>
    <w:rsid w:val="00861743"/>
    <w:rsid w:val="00862BEF"/>
    <w:rsid w:val="00870DE7"/>
    <w:rsid w:val="00872866"/>
    <w:rsid w:val="00872A47"/>
    <w:rsid w:val="00872ECE"/>
    <w:rsid w:val="0087573A"/>
    <w:rsid w:val="00881D0E"/>
    <w:rsid w:val="00882FF6"/>
    <w:rsid w:val="00892972"/>
    <w:rsid w:val="00892C83"/>
    <w:rsid w:val="00895809"/>
    <w:rsid w:val="00897852"/>
    <w:rsid w:val="008A62D1"/>
    <w:rsid w:val="008B44DA"/>
    <w:rsid w:val="008C246E"/>
    <w:rsid w:val="008D0BBC"/>
    <w:rsid w:val="008D3528"/>
    <w:rsid w:val="008D6140"/>
    <w:rsid w:val="008D6D3A"/>
    <w:rsid w:val="008F0506"/>
    <w:rsid w:val="00901A23"/>
    <w:rsid w:val="0090208F"/>
    <w:rsid w:val="0090345F"/>
    <w:rsid w:val="009034E4"/>
    <w:rsid w:val="00904873"/>
    <w:rsid w:val="00907B51"/>
    <w:rsid w:val="00910276"/>
    <w:rsid w:val="009155ED"/>
    <w:rsid w:val="009233AF"/>
    <w:rsid w:val="00924783"/>
    <w:rsid w:val="00926003"/>
    <w:rsid w:val="00931EDA"/>
    <w:rsid w:val="0093416F"/>
    <w:rsid w:val="00934D7D"/>
    <w:rsid w:val="00936C00"/>
    <w:rsid w:val="009373E4"/>
    <w:rsid w:val="00941249"/>
    <w:rsid w:val="00942B2B"/>
    <w:rsid w:val="009461F4"/>
    <w:rsid w:val="00947595"/>
    <w:rsid w:val="00947BAF"/>
    <w:rsid w:val="00957237"/>
    <w:rsid w:val="00962013"/>
    <w:rsid w:val="009648AD"/>
    <w:rsid w:val="00967484"/>
    <w:rsid w:val="0097068E"/>
    <w:rsid w:val="00971B46"/>
    <w:rsid w:val="009754A7"/>
    <w:rsid w:val="0098099B"/>
    <w:rsid w:val="0099041F"/>
    <w:rsid w:val="009928EB"/>
    <w:rsid w:val="009A0085"/>
    <w:rsid w:val="009A10C0"/>
    <w:rsid w:val="009A3794"/>
    <w:rsid w:val="009A3D22"/>
    <w:rsid w:val="009B1484"/>
    <w:rsid w:val="009B2DB8"/>
    <w:rsid w:val="009B33F7"/>
    <w:rsid w:val="009B62B2"/>
    <w:rsid w:val="009B699D"/>
    <w:rsid w:val="009B6AB4"/>
    <w:rsid w:val="009B7228"/>
    <w:rsid w:val="009C4EAB"/>
    <w:rsid w:val="009C659B"/>
    <w:rsid w:val="009C75C6"/>
    <w:rsid w:val="009C7904"/>
    <w:rsid w:val="009D12BB"/>
    <w:rsid w:val="009D5B34"/>
    <w:rsid w:val="009D7E80"/>
    <w:rsid w:val="009E4CDB"/>
    <w:rsid w:val="009E57AE"/>
    <w:rsid w:val="009E588D"/>
    <w:rsid w:val="009F388B"/>
    <w:rsid w:val="009F4DC2"/>
    <w:rsid w:val="009F561C"/>
    <w:rsid w:val="00A0045F"/>
    <w:rsid w:val="00A016B4"/>
    <w:rsid w:val="00A03776"/>
    <w:rsid w:val="00A04F6B"/>
    <w:rsid w:val="00A10821"/>
    <w:rsid w:val="00A10FD3"/>
    <w:rsid w:val="00A123CB"/>
    <w:rsid w:val="00A17EB6"/>
    <w:rsid w:val="00A2093E"/>
    <w:rsid w:val="00A24FE9"/>
    <w:rsid w:val="00A255B8"/>
    <w:rsid w:val="00A273BF"/>
    <w:rsid w:val="00A33AE9"/>
    <w:rsid w:val="00A34414"/>
    <w:rsid w:val="00A34C09"/>
    <w:rsid w:val="00A3646B"/>
    <w:rsid w:val="00A37E41"/>
    <w:rsid w:val="00A414B0"/>
    <w:rsid w:val="00A45475"/>
    <w:rsid w:val="00A500C1"/>
    <w:rsid w:val="00A51624"/>
    <w:rsid w:val="00A517E8"/>
    <w:rsid w:val="00A54DE3"/>
    <w:rsid w:val="00A565BF"/>
    <w:rsid w:val="00A576A0"/>
    <w:rsid w:val="00A57B46"/>
    <w:rsid w:val="00A6223C"/>
    <w:rsid w:val="00A648E8"/>
    <w:rsid w:val="00A65187"/>
    <w:rsid w:val="00A73453"/>
    <w:rsid w:val="00A75D00"/>
    <w:rsid w:val="00A809D6"/>
    <w:rsid w:val="00A83F4F"/>
    <w:rsid w:val="00A85E92"/>
    <w:rsid w:val="00A91F8D"/>
    <w:rsid w:val="00A939FE"/>
    <w:rsid w:val="00AA0302"/>
    <w:rsid w:val="00AA1D3E"/>
    <w:rsid w:val="00AA5FF4"/>
    <w:rsid w:val="00AB563E"/>
    <w:rsid w:val="00AB79A1"/>
    <w:rsid w:val="00AC1266"/>
    <w:rsid w:val="00AC28DC"/>
    <w:rsid w:val="00AD5A73"/>
    <w:rsid w:val="00AE020F"/>
    <w:rsid w:val="00AE42C8"/>
    <w:rsid w:val="00AF2DF0"/>
    <w:rsid w:val="00AF2E6C"/>
    <w:rsid w:val="00AF5438"/>
    <w:rsid w:val="00AF6270"/>
    <w:rsid w:val="00AF70A9"/>
    <w:rsid w:val="00AF73FF"/>
    <w:rsid w:val="00B10398"/>
    <w:rsid w:val="00B105B6"/>
    <w:rsid w:val="00B13DB4"/>
    <w:rsid w:val="00B2343B"/>
    <w:rsid w:val="00B24554"/>
    <w:rsid w:val="00B342E4"/>
    <w:rsid w:val="00B37608"/>
    <w:rsid w:val="00B466A6"/>
    <w:rsid w:val="00B50286"/>
    <w:rsid w:val="00B52D32"/>
    <w:rsid w:val="00B56E10"/>
    <w:rsid w:val="00B63A2B"/>
    <w:rsid w:val="00B63F08"/>
    <w:rsid w:val="00B6576C"/>
    <w:rsid w:val="00B65BB3"/>
    <w:rsid w:val="00B6709B"/>
    <w:rsid w:val="00B7085D"/>
    <w:rsid w:val="00B75147"/>
    <w:rsid w:val="00B75376"/>
    <w:rsid w:val="00B764DF"/>
    <w:rsid w:val="00B76D0E"/>
    <w:rsid w:val="00B80372"/>
    <w:rsid w:val="00B8073F"/>
    <w:rsid w:val="00B814B7"/>
    <w:rsid w:val="00B821BE"/>
    <w:rsid w:val="00B8351F"/>
    <w:rsid w:val="00B86F0A"/>
    <w:rsid w:val="00B92F7F"/>
    <w:rsid w:val="00B95889"/>
    <w:rsid w:val="00BB06EB"/>
    <w:rsid w:val="00BB1A99"/>
    <w:rsid w:val="00BB3AB2"/>
    <w:rsid w:val="00BB471C"/>
    <w:rsid w:val="00BB62F2"/>
    <w:rsid w:val="00BC01F2"/>
    <w:rsid w:val="00BC5ABC"/>
    <w:rsid w:val="00BC7327"/>
    <w:rsid w:val="00BC737E"/>
    <w:rsid w:val="00BD2048"/>
    <w:rsid w:val="00BD4321"/>
    <w:rsid w:val="00BD6726"/>
    <w:rsid w:val="00BD76C9"/>
    <w:rsid w:val="00BE09C1"/>
    <w:rsid w:val="00BE0E31"/>
    <w:rsid w:val="00BE26FD"/>
    <w:rsid w:val="00BE5725"/>
    <w:rsid w:val="00BF2CBC"/>
    <w:rsid w:val="00BF4CF1"/>
    <w:rsid w:val="00C01122"/>
    <w:rsid w:val="00C0248C"/>
    <w:rsid w:val="00C02C45"/>
    <w:rsid w:val="00C04F0A"/>
    <w:rsid w:val="00C0697E"/>
    <w:rsid w:val="00C06BAD"/>
    <w:rsid w:val="00C06F98"/>
    <w:rsid w:val="00C06FCF"/>
    <w:rsid w:val="00C15589"/>
    <w:rsid w:val="00C161C1"/>
    <w:rsid w:val="00C2078C"/>
    <w:rsid w:val="00C20DBE"/>
    <w:rsid w:val="00C21361"/>
    <w:rsid w:val="00C231C1"/>
    <w:rsid w:val="00C276F4"/>
    <w:rsid w:val="00C30541"/>
    <w:rsid w:val="00C309A4"/>
    <w:rsid w:val="00C332F2"/>
    <w:rsid w:val="00C33628"/>
    <w:rsid w:val="00C36BB8"/>
    <w:rsid w:val="00C37312"/>
    <w:rsid w:val="00C420C0"/>
    <w:rsid w:val="00C42A5B"/>
    <w:rsid w:val="00C54DFC"/>
    <w:rsid w:val="00C55FB5"/>
    <w:rsid w:val="00C61D75"/>
    <w:rsid w:val="00C62871"/>
    <w:rsid w:val="00C65A0A"/>
    <w:rsid w:val="00C65D0F"/>
    <w:rsid w:val="00C820AC"/>
    <w:rsid w:val="00C821E9"/>
    <w:rsid w:val="00C82982"/>
    <w:rsid w:val="00CA4EB4"/>
    <w:rsid w:val="00CA5FD5"/>
    <w:rsid w:val="00CA6031"/>
    <w:rsid w:val="00CB08CA"/>
    <w:rsid w:val="00CB5453"/>
    <w:rsid w:val="00CB5DD6"/>
    <w:rsid w:val="00CB5FC0"/>
    <w:rsid w:val="00CC1355"/>
    <w:rsid w:val="00CD330C"/>
    <w:rsid w:val="00CD3B7D"/>
    <w:rsid w:val="00CD4994"/>
    <w:rsid w:val="00CD4AD2"/>
    <w:rsid w:val="00CD5A12"/>
    <w:rsid w:val="00CE10B7"/>
    <w:rsid w:val="00CE29C1"/>
    <w:rsid w:val="00CE2EBD"/>
    <w:rsid w:val="00CE7683"/>
    <w:rsid w:val="00CF0A87"/>
    <w:rsid w:val="00CF0C88"/>
    <w:rsid w:val="00CF2184"/>
    <w:rsid w:val="00CF4707"/>
    <w:rsid w:val="00CF6A70"/>
    <w:rsid w:val="00D012BE"/>
    <w:rsid w:val="00D055BD"/>
    <w:rsid w:val="00D126E5"/>
    <w:rsid w:val="00D13009"/>
    <w:rsid w:val="00D131E6"/>
    <w:rsid w:val="00D14BA9"/>
    <w:rsid w:val="00D220AD"/>
    <w:rsid w:val="00D246A1"/>
    <w:rsid w:val="00D3197C"/>
    <w:rsid w:val="00D34944"/>
    <w:rsid w:val="00D404F1"/>
    <w:rsid w:val="00D47084"/>
    <w:rsid w:val="00D54502"/>
    <w:rsid w:val="00D57430"/>
    <w:rsid w:val="00D57B66"/>
    <w:rsid w:val="00D57C2A"/>
    <w:rsid w:val="00D62DAB"/>
    <w:rsid w:val="00D6702C"/>
    <w:rsid w:val="00D67D02"/>
    <w:rsid w:val="00D67FA2"/>
    <w:rsid w:val="00D7054C"/>
    <w:rsid w:val="00D76A41"/>
    <w:rsid w:val="00D83DB4"/>
    <w:rsid w:val="00D8599C"/>
    <w:rsid w:val="00D865A8"/>
    <w:rsid w:val="00D86673"/>
    <w:rsid w:val="00D87A9F"/>
    <w:rsid w:val="00D90D44"/>
    <w:rsid w:val="00D93B14"/>
    <w:rsid w:val="00D953D1"/>
    <w:rsid w:val="00D978FE"/>
    <w:rsid w:val="00DA36C4"/>
    <w:rsid w:val="00DA4114"/>
    <w:rsid w:val="00DA6155"/>
    <w:rsid w:val="00DA739E"/>
    <w:rsid w:val="00DA73E2"/>
    <w:rsid w:val="00DB089B"/>
    <w:rsid w:val="00DB0D33"/>
    <w:rsid w:val="00DB2B43"/>
    <w:rsid w:val="00DB2FD5"/>
    <w:rsid w:val="00DB31C0"/>
    <w:rsid w:val="00DC5800"/>
    <w:rsid w:val="00DC5ADF"/>
    <w:rsid w:val="00DC5FC5"/>
    <w:rsid w:val="00DE02C0"/>
    <w:rsid w:val="00DE1072"/>
    <w:rsid w:val="00DE6460"/>
    <w:rsid w:val="00DE6F11"/>
    <w:rsid w:val="00DE74E3"/>
    <w:rsid w:val="00DF0EC4"/>
    <w:rsid w:val="00DF5929"/>
    <w:rsid w:val="00DF7A21"/>
    <w:rsid w:val="00E07906"/>
    <w:rsid w:val="00E13374"/>
    <w:rsid w:val="00E13B4B"/>
    <w:rsid w:val="00E14B97"/>
    <w:rsid w:val="00E15C2C"/>
    <w:rsid w:val="00E232FC"/>
    <w:rsid w:val="00E25346"/>
    <w:rsid w:val="00E336A5"/>
    <w:rsid w:val="00E34A26"/>
    <w:rsid w:val="00E34ED4"/>
    <w:rsid w:val="00E35579"/>
    <w:rsid w:val="00E42A72"/>
    <w:rsid w:val="00E47204"/>
    <w:rsid w:val="00E47D59"/>
    <w:rsid w:val="00E51173"/>
    <w:rsid w:val="00E523D2"/>
    <w:rsid w:val="00E55819"/>
    <w:rsid w:val="00E561C1"/>
    <w:rsid w:val="00E570D9"/>
    <w:rsid w:val="00E57693"/>
    <w:rsid w:val="00E61DB4"/>
    <w:rsid w:val="00E632F0"/>
    <w:rsid w:val="00E643A8"/>
    <w:rsid w:val="00E6483C"/>
    <w:rsid w:val="00E656A9"/>
    <w:rsid w:val="00E72665"/>
    <w:rsid w:val="00E73E39"/>
    <w:rsid w:val="00E7516F"/>
    <w:rsid w:val="00E81510"/>
    <w:rsid w:val="00E8586C"/>
    <w:rsid w:val="00E87E0D"/>
    <w:rsid w:val="00E90A4E"/>
    <w:rsid w:val="00E944DE"/>
    <w:rsid w:val="00E94DBC"/>
    <w:rsid w:val="00E96FA3"/>
    <w:rsid w:val="00E973DD"/>
    <w:rsid w:val="00EA21E9"/>
    <w:rsid w:val="00EA3066"/>
    <w:rsid w:val="00EA3CE5"/>
    <w:rsid w:val="00EA4B21"/>
    <w:rsid w:val="00EA4D2B"/>
    <w:rsid w:val="00EA562F"/>
    <w:rsid w:val="00EA7ACA"/>
    <w:rsid w:val="00EB0602"/>
    <w:rsid w:val="00EB15D2"/>
    <w:rsid w:val="00EB3401"/>
    <w:rsid w:val="00EB63A3"/>
    <w:rsid w:val="00EB6CB9"/>
    <w:rsid w:val="00EC4821"/>
    <w:rsid w:val="00ED0769"/>
    <w:rsid w:val="00ED15F0"/>
    <w:rsid w:val="00ED165D"/>
    <w:rsid w:val="00ED1874"/>
    <w:rsid w:val="00ED5240"/>
    <w:rsid w:val="00EF5E88"/>
    <w:rsid w:val="00EF7C0A"/>
    <w:rsid w:val="00EF7E71"/>
    <w:rsid w:val="00F030CA"/>
    <w:rsid w:val="00F05AE0"/>
    <w:rsid w:val="00F1374B"/>
    <w:rsid w:val="00F16B97"/>
    <w:rsid w:val="00F26166"/>
    <w:rsid w:val="00F27EB0"/>
    <w:rsid w:val="00F30B0B"/>
    <w:rsid w:val="00F31D57"/>
    <w:rsid w:val="00F32E3E"/>
    <w:rsid w:val="00F33029"/>
    <w:rsid w:val="00F33EAE"/>
    <w:rsid w:val="00F371B9"/>
    <w:rsid w:val="00F37366"/>
    <w:rsid w:val="00F410D7"/>
    <w:rsid w:val="00F41D8E"/>
    <w:rsid w:val="00F45E26"/>
    <w:rsid w:val="00F47EF5"/>
    <w:rsid w:val="00F52E58"/>
    <w:rsid w:val="00F54F74"/>
    <w:rsid w:val="00F573FD"/>
    <w:rsid w:val="00F62030"/>
    <w:rsid w:val="00F65229"/>
    <w:rsid w:val="00F67521"/>
    <w:rsid w:val="00F70AA2"/>
    <w:rsid w:val="00F71718"/>
    <w:rsid w:val="00F723B6"/>
    <w:rsid w:val="00F73BDF"/>
    <w:rsid w:val="00F80757"/>
    <w:rsid w:val="00F85765"/>
    <w:rsid w:val="00F866A9"/>
    <w:rsid w:val="00F90F53"/>
    <w:rsid w:val="00F9281B"/>
    <w:rsid w:val="00F93463"/>
    <w:rsid w:val="00F9445B"/>
    <w:rsid w:val="00F96DFD"/>
    <w:rsid w:val="00FA372F"/>
    <w:rsid w:val="00FA61FE"/>
    <w:rsid w:val="00FA742B"/>
    <w:rsid w:val="00FB007B"/>
    <w:rsid w:val="00FB2D64"/>
    <w:rsid w:val="00FB352D"/>
    <w:rsid w:val="00FC1C3B"/>
    <w:rsid w:val="00FC3F10"/>
    <w:rsid w:val="00FC5229"/>
    <w:rsid w:val="00FC7624"/>
    <w:rsid w:val="00FD0B8E"/>
    <w:rsid w:val="00FD1D68"/>
    <w:rsid w:val="00FE4EAA"/>
    <w:rsid w:val="00FE5A7B"/>
    <w:rsid w:val="00FE5C1A"/>
    <w:rsid w:val="00FE5DC8"/>
    <w:rsid w:val="00FF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17779A0C9B8CD4A3CE80E27284093F68308770FCE8B0696ABC6686076086277938EF917276FCBBH9GEM" TargetMode="External"/><Relationship Id="rId21" Type="http://schemas.openxmlformats.org/officeDocument/2006/relationships/hyperlink" Target="consultantplus://offline/ref=B317779A0C9B8CD4A3CE80E27284093F6E368F76FFE0ED6362E56A84006FD9307E71E3907277F8HBG8M" TargetMode="External"/><Relationship Id="rId34" Type="http://schemas.openxmlformats.org/officeDocument/2006/relationships/hyperlink" Target="consultantplus://offline/ref=B317779A0C9B8CD4A3CE80E27284093F6B3C8077F1BDE76B3BE968H8G3M" TargetMode="External"/><Relationship Id="rId42" Type="http://schemas.openxmlformats.org/officeDocument/2006/relationships/hyperlink" Target="consultantplus://offline/ref=B317779A0C9B8CD4A3CE80E27284093F68308771FFEBB0696ABC6686076086277938EF917277FCBAH9G1M" TargetMode="External"/><Relationship Id="rId47" Type="http://schemas.openxmlformats.org/officeDocument/2006/relationships/hyperlink" Target="consultantplus://offline/ref=B317779A0C9B8CD4A3CE80E27284093F6E368F76FFE0ED6362E56A84006FD9307E71E3907277F9HBG9M" TargetMode="External"/><Relationship Id="rId50" Type="http://schemas.openxmlformats.org/officeDocument/2006/relationships/hyperlink" Target="consultantplus://offline/ref=B317779A0C9B8CD4A3CE80E27284093F68368170FFECB0696ABC6686076086277938EF917277F8BEH9G2M" TargetMode="External"/><Relationship Id="rId55" Type="http://schemas.openxmlformats.org/officeDocument/2006/relationships/hyperlink" Target="consultantplus://offline/ref=B317779A0C9B8CD4A3CE80E27284093F68368170FFECB0696ABC6686076086277938EF917277F8BEH9G2M" TargetMode="External"/><Relationship Id="rId63" Type="http://schemas.openxmlformats.org/officeDocument/2006/relationships/hyperlink" Target="consultantplus://offline/ref=B317779A0C9B8CD4A3CE80E27284093F68368F73FFEFB0696ABC6686076086277938EF917277FBBFH9G1M" TargetMode="External"/><Relationship Id="rId68" Type="http://schemas.openxmlformats.org/officeDocument/2006/relationships/hyperlink" Target="consultantplus://offline/ref=B317779A0C9B8CD4A3CE80E27284093F6C37867BFCE0ED6362E56A84006FD9307E71E3907277FAHBGAM" TargetMode="External"/><Relationship Id="rId76" Type="http://schemas.openxmlformats.org/officeDocument/2006/relationships/hyperlink" Target="consultantplus://offline/ref=B317779A0C9B8CD4A3CE80E27284093F6837857BFCEDB0696ABC6686076086277938EF94H7G1M" TargetMode="External"/><Relationship Id="rId84" Type="http://schemas.openxmlformats.org/officeDocument/2006/relationships/hyperlink" Target="consultantplus://offline/ref=B317779A0C9B8CD4A3CE80E27284093F68378E72F8EAB0696ABC6686076086277938EF917277FABCH9G7M" TargetMode="External"/><Relationship Id="rId89" Type="http://schemas.openxmlformats.org/officeDocument/2006/relationships/hyperlink" Target="consultantplus://offline/ref=B317779A0C9B8CD4A3CE80E27284093F6E368F76FFE0ED6362E56A84006FD9307E71E3907277FCHBGCM" TargetMode="External"/><Relationship Id="rId97" Type="http://schemas.openxmlformats.org/officeDocument/2006/relationships/hyperlink" Target="consultantplus://offline/ref=B317779A0C9B8CD4A3CE80E27284093F6E368F76FFE0ED6362E56A84006FD9307E71E3907277FCHBGEM" TargetMode="External"/><Relationship Id="rId7" Type="http://schemas.openxmlformats.org/officeDocument/2006/relationships/hyperlink" Target="consultantplus://offline/ref=B317779A0C9B8CD4A3CE80E27284093F6E368F76FFE0ED6362E56A84006FD9307E71E3907277FAHBG4M" TargetMode="External"/><Relationship Id="rId71" Type="http://schemas.openxmlformats.org/officeDocument/2006/relationships/hyperlink" Target="consultantplus://offline/ref=B317779A0C9B8CD4A3CE80E27284093F6E368F76FFE0ED6362E56A84006FD9307E71E3907277FEHBGAM" TargetMode="External"/><Relationship Id="rId92" Type="http://schemas.openxmlformats.org/officeDocument/2006/relationships/hyperlink" Target="consultantplus://offline/ref=B317779A0C9B8CD4A3CE80E27284093F6E368F76FFE0ED6362E56A84006FD9307E71E3907277FCHBGFM" TargetMode="External"/><Relationship Id="rId2" Type="http://schemas.openxmlformats.org/officeDocument/2006/relationships/settings" Target="settings.xml"/><Relationship Id="rId16" Type="http://schemas.openxmlformats.org/officeDocument/2006/relationships/hyperlink" Target="consultantplus://offline/ref=B317779A0C9B8CD4A3CE80E27284093F6836857AFFE2B0696ABC6686076086277938EF917277F9BCH9G6M" TargetMode="External"/><Relationship Id="rId29" Type="http://schemas.openxmlformats.org/officeDocument/2006/relationships/hyperlink" Target="consultantplus://offline/ref=B317779A0C9B8CD4A3CE80E27284093F68378174F9EEB0696ABC6686076086277938EF917277F2BEH9G5M" TargetMode="External"/><Relationship Id="rId11" Type="http://schemas.openxmlformats.org/officeDocument/2006/relationships/hyperlink" Target="consultantplus://offline/ref=B317779A0C9B8CD4A3CE80E27284093F68378174F9EEB0696ABC6686076086277938EF917277F2BEH9G6M" TargetMode="External"/><Relationship Id="rId24" Type="http://schemas.openxmlformats.org/officeDocument/2006/relationships/hyperlink" Target="consultantplus://offline/ref=B317779A0C9B8CD4A3CE80E27284093F68368F73FFEFB0696ABC6686076086277938EF917277FABCH9G7M" TargetMode="External"/><Relationship Id="rId32" Type="http://schemas.openxmlformats.org/officeDocument/2006/relationships/hyperlink" Target="consultantplus://offline/ref=B317779A0C9B8CD4A3CE80E27284093F6E368F76FFE0ED6362E56A84006FD9307E71E3907277F9HBGCM" TargetMode="External"/><Relationship Id="rId37" Type="http://schemas.openxmlformats.org/officeDocument/2006/relationships/hyperlink" Target="consultantplus://offline/ref=B317779A0C9B8CD4A3CE80E27284093F68378F77F9E9B0696ABC6686076086277938EF917277FABCH9G1M" TargetMode="External"/><Relationship Id="rId40" Type="http://schemas.openxmlformats.org/officeDocument/2006/relationships/hyperlink" Target="consultantplus://offline/ref=B317779A0C9B8CD4A3CE80E27284093F68308771FBEEB0696ABC6686076086277938EF917277FBBCH9G0M" TargetMode="External"/><Relationship Id="rId45" Type="http://schemas.openxmlformats.org/officeDocument/2006/relationships/hyperlink" Target="consultantplus://offline/ref=B317779A0C9B8CD4A3CE80E27284093F68378270FFE2B0696ABC6686076086277938EF917277FABBH9G1M" TargetMode="External"/><Relationship Id="rId53" Type="http://schemas.openxmlformats.org/officeDocument/2006/relationships/hyperlink" Target="consultantplus://offline/ref=B317779A0C9B8CD4A3CE80E27284093F6836837AF2E3B0696ABC6686076086277938EF917277FABDH9GEM" TargetMode="External"/><Relationship Id="rId58" Type="http://schemas.openxmlformats.org/officeDocument/2006/relationships/hyperlink" Target="consultantplus://offline/ref=B317779A0C9B8CD4A3CE80E27284093F68378075FAEDB0696ABC668607H6G0M" TargetMode="External"/><Relationship Id="rId66" Type="http://schemas.openxmlformats.org/officeDocument/2006/relationships/hyperlink" Target="consultantplus://offline/ref=B317779A0C9B8CD4A3CE80E27284093F6836837AF2E3B0696ABC6686076086277938EF917277FABDH9GEM" TargetMode="External"/><Relationship Id="rId74" Type="http://schemas.openxmlformats.org/officeDocument/2006/relationships/hyperlink" Target="consultantplus://offline/ref=B317779A0C9B8CD4A3CE80E27284093F6E368F76FFE0ED6362E56A84006FD9307E71E3907277FFHBGEM" TargetMode="External"/><Relationship Id="rId79" Type="http://schemas.openxmlformats.org/officeDocument/2006/relationships/hyperlink" Target="consultantplus://offline/ref=B317779A0C9B8CD4A3CE80E27284093F6E368F76FFE0ED6362E56A84006FD9307E71E3907277FFHBG8M" TargetMode="External"/><Relationship Id="rId87" Type="http://schemas.openxmlformats.org/officeDocument/2006/relationships/hyperlink" Target="consultantplus://offline/ref=B317779A0C9B8CD4A3CE80E27284093F6E368F76FFE0ED6362E56A84006FD9307E71E3907277FFHBG4M" TargetMode="External"/><Relationship Id="rId102" Type="http://schemas.openxmlformats.org/officeDocument/2006/relationships/theme" Target="theme/theme1.xml"/><Relationship Id="rId5" Type="http://schemas.openxmlformats.org/officeDocument/2006/relationships/hyperlink" Target="consultantplus://offline/ref=B317779A0C9B8CD4A3CE80E27284093F68308771FFEBB0696ABC6686076086277938EF917277FCBAH9G1M" TargetMode="External"/><Relationship Id="rId61" Type="http://schemas.openxmlformats.org/officeDocument/2006/relationships/hyperlink" Target="consultantplus://offline/ref=B317779A0C9B8CD4A3CE80E27284093F6E368F76FFE0ED6362E56A84006FD9307E71E3907277FEHBGCM" TargetMode="External"/><Relationship Id="rId82" Type="http://schemas.openxmlformats.org/officeDocument/2006/relationships/hyperlink" Target="consultantplus://offline/ref=B317779A0C9B8CD4A3CE80E27284093F6E368F76FFE0ED6362E56A84006FD9307E71E3907277FFHBGBM" TargetMode="External"/><Relationship Id="rId90" Type="http://schemas.openxmlformats.org/officeDocument/2006/relationships/hyperlink" Target="consultantplus://offline/ref=B317779A0C9B8CD4A3CE80E27284093F6E368F76FFE0ED6362E56A84006FD9307E71E3907277FCHBGCM" TargetMode="External"/><Relationship Id="rId95" Type="http://schemas.openxmlformats.org/officeDocument/2006/relationships/hyperlink" Target="consultantplus://offline/ref=B317779A0C9B8CD4A3CE80E27284093F6E368F76FFE0ED6362E56A84006FD9307E71E3907277FCHBGEM" TargetMode="External"/><Relationship Id="rId19" Type="http://schemas.openxmlformats.org/officeDocument/2006/relationships/hyperlink" Target="consultantplus://offline/ref=B317779A0C9B8CD4A3CE80E27284093F6E368F76FFE0ED6362E56A84006FD9307E71E3907277F8HBG9M" TargetMode="External"/><Relationship Id="rId14" Type="http://schemas.openxmlformats.org/officeDocument/2006/relationships/hyperlink" Target="consultantplus://offline/ref=B317779A0C9B8CD4A3CE80E27284093F68308776FDEEB0696ABC6686076086277938EF917277F8BBH9G3M" TargetMode="External"/><Relationship Id="rId22" Type="http://schemas.openxmlformats.org/officeDocument/2006/relationships/hyperlink" Target="consultantplus://offline/ref=B317779A0C9B8CD4A3CE80E27284093F6836857AFFE2B0696ABC6686076086277938EF917277F9BCH9G5M" TargetMode="External"/><Relationship Id="rId27" Type="http://schemas.openxmlformats.org/officeDocument/2006/relationships/hyperlink" Target="consultantplus://offline/ref=B317779A0C9B8CD4A3CE80E27284093F6836857AFFE2B0696ABC6686076086277938EF917277F9BCH9G4M" TargetMode="External"/><Relationship Id="rId30" Type="http://schemas.openxmlformats.org/officeDocument/2006/relationships/hyperlink" Target="consultantplus://offline/ref=B317779A0C9B8CD4A3CE80E27284093F68348771F2E3B0696ABC668607H6G0M" TargetMode="External"/><Relationship Id="rId35" Type="http://schemas.openxmlformats.org/officeDocument/2006/relationships/hyperlink" Target="consultantplus://offline/ref=B317779A0C9B8CD4A3CE80E27284093F6C37867BFCE0ED6362E56A84006FD9307E71E3907277FAHBGAM" TargetMode="External"/><Relationship Id="rId43" Type="http://schemas.openxmlformats.org/officeDocument/2006/relationships/hyperlink" Target="consultantplus://offline/ref=B317779A0C9B8CD4A3CE80E27284093F68368170FFECB0696ABC6686076086277938EF917277F8BEH9G2M" TargetMode="External"/><Relationship Id="rId48" Type="http://schemas.openxmlformats.org/officeDocument/2006/relationships/hyperlink" Target="consultantplus://offline/ref=B317779A0C9B8CD4A3CE80E27284093F6E368F76FFE0ED6362E56A84006FD9307E71E3907277F9HBG8M" TargetMode="External"/><Relationship Id="rId56" Type="http://schemas.openxmlformats.org/officeDocument/2006/relationships/hyperlink" Target="consultantplus://offline/ref=B317779A0C9B8CD4A3CE80E27284093F68378075FAEDB0696ABC668607H6G0M" TargetMode="External"/><Relationship Id="rId64" Type="http://schemas.openxmlformats.org/officeDocument/2006/relationships/hyperlink" Target="consultantplus://offline/ref=B317779A0C9B8CD4A3CE80E27284093F68368170FFECB0696ABC6686076086277938EF917277F8BEH9G2M" TargetMode="External"/><Relationship Id="rId69" Type="http://schemas.openxmlformats.org/officeDocument/2006/relationships/hyperlink" Target="consultantplus://offline/ref=B317779A0C9B8CD4A3CE80E27284093F6E368F76FFE0ED6362E56A84006FD9307E71E3907277FEHBGBM" TargetMode="External"/><Relationship Id="rId77" Type="http://schemas.openxmlformats.org/officeDocument/2006/relationships/hyperlink" Target="consultantplus://offline/ref=B317779A0C9B8CD4A3CE80E27284093F6E368F76FFE0ED6362E56A84006FD9307E71E3907277FFHBG9M" TargetMode="External"/><Relationship Id="rId100" Type="http://schemas.openxmlformats.org/officeDocument/2006/relationships/hyperlink" Target="consultantplus://offline/ref=B317779A0C9B8CD4A3CE80E27284093F6C37867BFCE0ED6362E56A84006FD9307E71E3907277FAHBGAM" TargetMode="External"/><Relationship Id="rId8" Type="http://schemas.openxmlformats.org/officeDocument/2006/relationships/hyperlink" Target="consultantplus://offline/ref=B317779A0C9B8CD4A3CE80E27284093F68308771FBEEB0696ABC6686076086277938EF917277FBBCH9G3M" TargetMode="External"/><Relationship Id="rId51" Type="http://schemas.openxmlformats.org/officeDocument/2006/relationships/hyperlink" Target="consultantplus://offline/ref=B317779A0C9B8CD4A3CE80E27284093F68378571F8E2B0696ABC6686076086277938EF917277FABCH9G7M" TargetMode="External"/><Relationship Id="rId72" Type="http://schemas.openxmlformats.org/officeDocument/2006/relationships/hyperlink" Target="consultantplus://offline/ref=B317779A0C9B8CD4A3CE80E27284093F6E368F76FFE0ED6362E56A84006FD9307E71E3907277FEHBG4M" TargetMode="External"/><Relationship Id="rId80" Type="http://schemas.openxmlformats.org/officeDocument/2006/relationships/hyperlink" Target="consultantplus://offline/ref=B317779A0C9B8CD4A3CE80E27284093F68378E7AFEEEB0696ABC6686076086277938EF957B73HFGDM" TargetMode="External"/><Relationship Id="rId85" Type="http://schemas.openxmlformats.org/officeDocument/2006/relationships/hyperlink" Target="consultantplus://offline/ref=B317779A0C9B8CD4A3CE80E27284093F68378E72F8EAB0696ABC6686076086277938EF917277FABFH9G1M" TargetMode="External"/><Relationship Id="rId93" Type="http://schemas.openxmlformats.org/officeDocument/2006/relationships/hyperlink" Target="consultantplus://offline/ref=B317779A0C9B8CD4A3CE80E27284093F6E368F76FFE0ED6362E56A84006FD9307E71E3907277FCHBGEM" TargetMode="External"/><Relationship Id="rId98" Type="http://schemas.openxmlformats.org/officeDocument/2006/relationships/hyperlink" Target="consultantplus://offline/ref=B317779A0C9B8CD4A3CE80E27284093F6E358770F9E0ED6362E56A84006FD9307E71E3907276F9HBGAM" TargetMode="External"/><Relationship Id="rId3" Type="http://schemas.openxmlformats.org/officeDocument/2006/relationships/webSettings" Target="webSettings.xml"/><Relationship Id="rId12" Type="http://schemas.openxmlformats.org/officeDocument/2006/relationships/hyperlink" Target="consultantplus://offline/ref=B317779A0C9B8CD4A3CE80E27284093F6836857AFFE2B0696ABC6686076086277938EF917277F9BCH9G7M" TargetMode="External"/><Relationship Id="rId17" Type="http://schemas.openxmlformats.org/officeDocument/2006/relationships/hyperlink" Target="consultantplus://offline/ref=B317779A0C9B8CD4A3CE80E27284093F6E368F76FFE0ED6362E56A84006FD9307E71E3907277F8HBGEM" TargetMode="External"/><Relationship Id="rId25" Type="http://schemas.openxmlformats.org/officeDocument/2006/relationships/hyperlink" Target="consultantplus://offline/ref=B317779A0C9B8CD4A3CE80E27284093F6834877AFAE3B0696ABC6686076086277938EF917275FDBAH9G1M" TargetMode="External"/><Relationship Id="rId33" Type="http://schemas.openxmlformats.org/officeDocument/2006/relationships/hyperlink" Target="consultantplus://offline/ref=B317779A0C9B8CD4A3CE80E27284093F68378174F9EEB0696ABC6686076086277938EF917277F2BEH9G3M" TargetMode="External"/><Relationship Id="rId38" Type="http://schemas.openxmlformats.org/officeDocument/2006/relationships/hyperlink" Target="consultantplus://offline/ref=B317779A0C9B8CD4A3CE80E27284093F68308771FBEEB0696ABC6686076086277938EF917277FBBCH9G2M" TargetMode="External"/><Relationship Id="rId46" Type="http://schemas.openxmlformats.org/officeDocument/2006/relationships/hyperlink" Target="consultantplus://offline/ref=B317779A0C9B8CD4A3CE80E27284093F60378E7AFAE0ED6362E56A84H0G0M" TargetMode="External"/><Relationship Id="rId59" Type="http://schemas.openxmlformats.org/officeDocument/2006/relationships/hyperlink" Target="consultantplus://offline/ref=B317779A0C9B8CD4A3CE80E27284093F6E368F76FFE0ED6362E56A84006FD9307E71E3907277F9HBG4M" TargetMode="External"/><Relationship Id="rId67" Type="http://schemas.openxmlformats.org/officeDocument/2006/relationships/hyperlink" Target="consultantplus://offline/ref=B317779A0C9B8CD4A3CE80E27284093F6E368F76FFE0ED6362E56A84006FD9307E71E3907277FEHBG9M" TargetMode="External"/><Relationship Id="rId20" Type="http://schemas.openxmlformats.org/officeDocument/2006/relationships/hyperlink" Target="consultantplus://offline/ref=B317779A0C9B8CD4A3CE80E27284093F6B3C8077F1BDE76B3BE968H8G3M" TargetMode="External"/><Relationship Id="rId41" Type="http://schemas.openxmlformats.org/officeDocument/2006/relationships/hyperlink" Target="consultantplus://offline/ref=B317779A0C9B8CD4A3CE80E27284093F68308771FBEEB0696ABC6686076086277938EF917277FBBCH9GEM" TargetMode="External"/><Relationship Id="rId54" Type="http://schemas.openxmlformats.org/officeDocument/2006/relationships/hyperlink" Target="consultantplus://offline/ref=B317779A0C9B8CD4A3CE80E27284093F68378174F9EEB0696ABC6686076086277938EF917277F2BEH9G2M" TargetMode="External"/><Relationship Id="rId62" Type="http://schemas.openxmlformats.org/officeDocument/2006/relationships/hyperlink" Target="consultantplus://offline/ref=B317779A0C9B8CD4A3CE80E27284093F6836857AFFE2B0696ABC6686076086277938EF917277F9BCH9G2M" TargetMode="External"/><Relationship Id="rId70" Type="http://schemas.openxmlformats.org/officeDocument/2006/relationships/hyperlink" Target="consultantplus://offline/ref=B317779A0C9B8CD4A3CE80E27284093F68368170FFECB0696ABC6686076086277938EF917277F8BEH9G2M" TargetMode="External"/><Relationship Id="rId75" Type="http://schemas.openxmlformats.org/officeDocument/2006/relationships/hyperlink" Target="consultantplus://offline/ref=B317779A0C9B8CD4A3CE80E27284093F6836857AFAEEB0696ABC6686076086277938EF917277F2BEH9G7M" TargetMode="External"/><Relationship Id="rId83" Type="http://schemas.openxmlformats.org/officeDocument/2006/relationships/hyperlink" Target="consultantplus://offline/ref=B317779A0C9B8CD4A3CE80E27284093F68378174F9EEB0696ABC6686076086277938EF917277F2B8H9GFM" TargetMode="External"/><Relationship Id="rId88" Type="http://schemas.openxmlformats.org/officeDocument/2006/relationships/hyperlink" Target="consultantplus://offline/ref=B317779A0C9B8CD4A3CE80E27284093F6E368F76FFE0ED6362E56A84006FD9307E71E3907277FCHBGDM" TargetMode="External"/><Relationship Id="rId91" Type="http://schemas.openxmlformats.org/officeDocument/2006/relationships/hyperlink" Target="consultantplus://offline/ref=B317779A0C9B8CD4A3CE80E27284093F6E368F76FFE0ED6362E56A84006FD9307E71E3907277FCHBGCM" TargetMode="External"/><Relationship Id="rId96" Type="http://schemas.openxmlformats.org/officeDocument/2006/relationships/hyperlink" Target="consultantplus://offline/ref=B317779A0C9B8CD4A3CE80E27284093F68378E72F8EAB0696ABC6686076086277938EF917277FABCH9G7M" TargetMode="External"/><Relationship Id="rId1" Type="http://schemas.openxmlformats.org/officeDocument/2006/relationships/styles" Target="styles.xml"/><Relationship Id="rId6" Type="http://schemas.openxmlformats.org/officeDocument/2006/relationships/hyperlink" Target="consultantplus://offline/ref=B317779A0C9B8CD4A3CE80E27284093F68348073F3E3B0696ABC6686076086277938EF917277FBB8H9G1M" TargetMode="External"/><Relationship Id="rId15" Type="http://schemas.openxmlformats.org/officeDocument/2006/relationships/hyperlink" Target="consultantplus://offline/ref=B317779A0C9B8CD4A3CE80E27284093F68308770FDE3B0696ABC6686076086277938EF917277F8BAH9G3M" TargetMode="External"/><Relationship Id="rId23" Type="http://schemas.openxmlformats.org/officeDocument/2006/relationships/hyperlink" Target="consultantplus://offline/ref=B317779A0C9B8CD4A3CE80E27284093F68348771F2E3B0696ABC668607H6G0M" TargetMode="External"/><Relationship Id="rId28" Type="http://schemas.openxmlformats.org/officeDocument/2006/relationships/hyperlink" Target="consultantplus://offline/ref=B317779A0C9B8CD4A3CE80E27284093F68348073F3E3B0696ABC6686076086277938EF917277FBB8H9G1M" TargetMode="External"/><Relationship Id="rId36" Type="http://schemas.openxmlformats.org/officeDocument/2006/relationships/hyperlink" Target="consultantplus://offline/ref=B317779A0C9B8CD4A3CE80E27284093F6C37867BFCE0ED6362E56A84006FD9307E71E3907277FBHBG8M" TargetMode="External"/><Relationship Id="rId49" Type="http://schemas.openxmlformats.org/officeDocument/2006/relationships/hyperlink" Target="consultantplus://offline/ref=B317779A0C9B8CD4A3CE80E27284093F6B328070FAE0ED6362E56A84006FD9307E71E3907277FAHBGFM" TargetMode="External"/><Relationship Id="rId57" Type="http://schemas.openxmlformats.org/officeDocument/2006/relationships/hyperlink" Target="consultantplus://offline/ref=B317779A0C9B8CD4A3CE80E27284093F68378075FAEDB0696ABC6686076086277938EF917277F9BEH9GFM" TargetMode="External"/><Relationship Id="rId10" Type="http://schemas.openxmlformats.org/officeDocument/2006/relationships/hyperlink" Target="consultantplus://offline/ref=B317779A0C9B8CD4A3CE80E27284093F6836857AFAEEB0696ABC6686076086277938EF917277F8BFH9G6M" TargetMode="External"/><Relationship Id="rId31" Type="http://schemas.openxmlformats.org/officeDocument/2006/relationships/hyperlink" Target="consultantplus://offline/ref=B317779A0C9B8CD4A3CE80E27284093F68368F73FFE8B0696ABC6686076086277938EF917277FABCH9G5M" TargetMode="External"/><Relationship Id="rId44" Type="http://schemas.openxmlformats.org/officeDocument/2006/relationships/hyperlink" Target="consultantplus://offline/ref=B317779A0C9B8CD4A3CE80E27284093F6E368F76FFE0ED6362E56A84006FD9307E71E3907277F9HBGFM" TargetMode="External"/><Relationship Id="rId52" Type="http://schemas.openxmlformats.org/officeDocument/2006/relationships/hyperlink" Target="consultantplus://offline/ref=B317779A0C9B8CD4A3CE80E27284093F6836837AF2E3B0696ABC6686076086277938EF917277FAB5H9G4M" TargetMode="External"/><Relationship Id="rId60" Type="http://schemas.openxmlformats.org/officeDocument/2006/relationships/hyperlink" Target="consultantplus://offline/ref=B317779A0C9B8CD4A3CE80E27284093F68348771F2E3B0696ABC668607H6G0M" TargetMode="External"/><Relationship Id="rId65" Type="http://schemas.openxmlformats.org/officeDocument/2006/relationships/hyperlink" Target="consultantplus://offline/ref=B317779A0C9B8CD4A3CE80E27284093F6E368F76FFE0ED6362E56A84006FD9307E71E3907277FEHBGEM" TargetMode="External"/><Relationship Id="rId73" Type="http://schemas.openxmlformats.org/officeDocument/2006/relationships/hyperlink" Target="consultantplus://offline/ref=B317779A0C9B8CD4A3CE80E27284093F6E368F76FFE0ED6362E56A84006FD9307E71E3907277FFHBGFM" TargetMode="External"/><Relationship Id="rId78" Type="http://schemas.openxmlformats.org/officeDocument/2006/relationships/hyperlink" Target="consultantplus://offline/ref=B317779A0C9B8CD4A3CE80E27284093F6836857AFAEEB0696ABC6686076086277938EF917277F8BFH9G6M" TargetMode="External"/><Relationship Id="rId81" Type="http://schemas.openxmlformats.org/officeDocument/2006/relationships/hyperlink" Target="consultantplus://offline/ref=B317779A0C9B8CD4A3CE80E27284093F68378174F9EEB0696ABC6686076086277938EF917277F2B8H9G1M" TargetMode="External"/><Relationship Id="rId86" Type="http://schemas.openxmlformats.org/officeDocument/2006/relationships/hyperlink" Target="consultantplus://offline/ref=B317779A0C9B8CD4A3CE80E27284093F6836837AF2E2B0696ABC6686076086277938EF917277FABCH9G0M" TargetMode="External"/><Relationship Id="rId94" Type="http://schemas.openxmlformats.org/officeDocument/2006/relationships/hyperlink" Target="consultantplus://offline/ref=B317779A0C9B8CD4A3CE80E27284093F6E368F76FFE0ED6362E56A84006FD9307E71E3907277FCHBGEM" TargetMode="External"/><Relationship Id="rId99" Type="http://schemas.openxmlformats.org/officeDocument/2006/relationships/hyperlink" Target="consultantplus://offline/ref=B317779A0C9B8CD4A3CE80E27284093F6E368F76FFE0ED6362E56A84006FD9307E71E3907277FCHBG9M" TargetMode="External"/><Relationship Id="rId101" Type="http://schemas.openxmlformats.org/officeDocument/2006/relationships/fontTable" Target="fontTable.xml"/><Relationship Id="rId4" Type="http://schemas.openxmlformats.org/officeDocument/2006/relationships/hyperlink" Target="consultantplus://offline/ref=B317779A0C9B8CD4A3CE80E27284093F6E358770F9E0ED6362E56A84006FD9307E71E3907276F9HBGAM" TargetMode="External"/><Relationship Id="rId9" Type="http://schemas.openxmlformats.org/officeDocument/2006/relationships/hyperlink" Target="consultantplus://offline/ref=B317779A0C9B8CD4A3CE80E27284093F60318175FDE0ED6362E56A84006FD9307E71E3907277FBHBGAM" TargetMode="External"/><Relationship Id="rId13" Type="http://schemas.openxmlformats.org/officeDocument/2006/relationships/hyperlink" Target="consultantplus://offline/ref=B317779A0C9B8CD4A3CE80E27284093F6E368F76FFE0ED6362E56A84006FD9307E71E3907277FBHBGDM" TargetMode="External"/><Relationship Id="rId18" Type="http://schemas.openxmlformats.org/officeDocument/2006/relationships/hyperlink" Target="consultantplus://offline/ref=B317779A0C9B8CD4A3CE80E27284093F68378576FCEAB0696ABC668607H6G0M" TargetMode="External"/><Relationship Id="rId39" Type="http://schemas.openxmlformats.org/officeDocument/2006/relationships/hyperlink" Target="consultantplus://offline/ref=B317779A0C9B8CD4A3CE80E27284093F60318175FDE0ED6362E56A84006FD9307E71E3907277FBHB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9916</Words>
  <Characters>56523</Characters>
  <Application>Microsoft Office Word</Application>
  <DocSecurity>0</DocSecurity>
  <Lines>471</Lines>
  <Paragraphs>132</Paragraphs>
  <ScaleCrop>false</ScaleCrop>
  <Company/>
  <LinksUpToDate>false</LinksUpToDate>
  <CharactersWithSpaces>66307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dc:creator>
  <cp:keywords/>
  <dc:description/>
  <cp:lastModifiedBy>sart</cp:lastModifiedBy>
  <cp:revision>1</cp:revision>
  <dcterms:created xsi:type="dcterms:W3CDTF">2013-04-02T12:06:00Z</dcterms:created>
  <dcterms:modified xsi:type="dcterms:W3CDTF">2013-04-02T12:06:00Z</dcterms:modified>
</cp:coreProperties>
</file>